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783EBB">
      <w:pPr>
        <w:jc w:val="center"/>
        <w:rPr>
          <w:b/>
          <w:smallCaps/>
          <w:sz w:val="24"/>
          <w:szCs w:val="24"/>
        </w:rPr>
      </w:pPr>
      <w:r w:rsidRPr="003141B1">
        <w:rPr>
          <w:b/>
          <w:smallCaps/>
          <w:sz w:val="24"/>
          <w:szCs w:val="24"/>
        </w:rPr>
        <w:t xml:space="preserve">Massachusetts Development Finance Agency </w:t>
      </w:r>
    </w:p>
    <w:p w:rsidR="003141B1" w:rsidRDefault="003141B1" w:rsidP="00783EBB">
      <w:pPr>
        <w:jc w:val="center"/>
        <w:rPr>
          <w:b/>
          <w:bCs/>
          <w:sz w:val="24"/>
          <w:szCs w:val="24"/>
        </w:rPr>
      </w:pPr>
    </w:p>
    <w:p w:rsidR="0085600A" w:rsidRPr="007E2171" w:rsidRDefault="0085600A" w:rsidP="00783EBB">
      <w:pPr>
        <w:jc w:val="center"/>
        <w:rPr>
          <w:b/>
          <w:bCs/>
          <w:sz w:val="24"/>
          <w:szCs w:val="24"/>
        </w:rPr>
      </w:pPr>
      <w:r w:rsidRPr="007E2171">
        <w:rPr>
          <w:b/>
          <w:bCs/>
          <w:sz w:val="24"/>
          <w:szCs w:val="24"/>
        </w:rPr>
        <w:t>Meeting of the Board of Directors</w:t>
      </w:r>
    </w:p>
    <w:p w:rsidR="00E3147F" w:rsidRPr="007E2171" w:rsidRDefault="00CA4926" w:rsidP="00783EBB">
      <w:pPr>
        <w:jc w:val="center"/>
        <w:rPr>
          <w:b/>
          <w:bCs/>
          <w:sz w:val="24"/>
          <w:szCs w:val="24"/>
        </w:rPr>
      </w:pPr>
      <w:r>
        <w:rPr>
          <w:b/>
          <w:bCs/>
          <w:sz w:val="24"/>
          <w:szCs w:val="24"/>
        </w:rPr>
        <w:t>Thursday</w:t>
      </w:r>
      <w:r w:rsidR="008F1391">
        <w:rPr>
          <w:b/>
          <w:bCs/>
          <w:sz w:val="24"/>
          <w:szCs w:val="24"/>
        </w:rPr>
        <w:t xml:space="preserve">, </w:t>
      </w:r>
      <w:r w:rsidR="005369AD">
        <w:rPr>
          <w:b/>
          <w:bCs/>
          <w:sz w:val="24"/>
          <w:szCs w:val="24"/>
        </w:rPr>
        <w:t>January 10, 2019</w:t>
      </w:r>
    </w:p>
    <w:p w:rsidR="00E3147F" w:rsidRDefault="00E7353D" w:rsidP="00783EBB">
      <w:pPr>
        <w:jc w:val="center"/>
        <w:outlineLvl w:val="0"/>
        <w:rPr>
          <w:b/>
          <w:bCs/>
          <w:sz w:val="24"/>
          <w:szCs w:val="24"/>
        </w:rPr>
      </w:pPr>
      <w:r>
        <w:rPr>
          <w:b/>
          <w:bCs/>
          <w:sz w:val="24"/>
          <w:szCs w:val="24"/>
        </w:rPr>
        <w:t>10</w:t>
      </w:r>
      <w:r w:rsidR="00771F8D">
        <w:rPr>
          <w:b/>
          <w:bCs/>
          <w:sz w:val="24"/>
          <w:szCs w:val="24"/>
        </w:rPr>
        <w:t>:</w:t>
      </w:r>
      <w:r w:rsidR="00CA4926">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783EBB">
      <w:pPr>
        <w:outlineLvl w:val="0"/>
        <w:rPr>
          <w:bCs/>
          <w:sz w:val="24"/>
          <w:szCs w:val="24"/>
        </w:rPr>
      </w:pPr>
    </w:p>
    <w:p w:rsidR="00E3147F" w:rsidRPr="00982565" w:rsidRDefault="00E3147F" w:rsidP="00783EBB">
      <w:pPr>
        <w:jc w:val="center"/>
        <w:outlineLvl w:val="0"/>
        <w:rPr>
          <w:b/>
          <w:bCs/>
          <w:sz w:val="24"/>
          <w:szCs w:val="24"/>
          <w:u w:val="single"/>
        </w:rPr>
      </w:pPr>
      <w:r w:rsidRPr="00982565">
        <w:rPr>
          <w:b/>
          <w:bCs/>
          <w:sz w:val="24"/>
          <w:szCs w:val="24"/>
          <w:u w:val="single"/>
        </w:rPr>
        <w:t>M I N U T E S</w:t>
      </w:r>
    </w:p>
    <w:p w:rsidR="00E3147F" w:rsidRPr="007D29A2" w:rsidRDefault="00E3147F" w:rsidP="00783EBB">
      <w:pPr>
        <w:tabs>
          <w:tab w:val="left" w:pos="3260"/>
        </w:tabs>
        <w:rPr>
          <w:bCs/>
          <w:sz w:val="24"/>
          <w:szCs w:val="24"/>
          <w:u w:val="single"/>
        </w:rPr>
      </w:pPr>
    </w:p>
    <w:p w:rsidR="00E7353D" w:rsidRPr="008263BE" w:rsidRDefault="00E7353D" w:rsidP="00783EBB">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764CC0">
        <w:rPr>
          <w:sz w:val="24"/>
          <w:szCs w:val="24"/>
        </w:rPr>
        <w:t>Mike Kennealy</w:t>
      </w:r>
      <w:r w:rsidRPr="008263BE">
        <w:rPr>
          <w:sz w:val="24"/>
          <w:szCs w:val="24"/>
        </w:rPr>
        <w:t>, Secy. of Housing &amp; Economic Development, Chair</w:t>
      </w:r>
    </w:p>
    <w:p w:rsidR="00764CC0" w:rsidRPr="008263BE" w:rsidRDefault="00764CC0" w:rsidP="00783EBB">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w:t>
      </w:r>
      <w:bookmarkStart w:id="0" w:name="_GoBack"/>
      <w:bookmarkEnd w:id="0"/>
      <w:r w:rsidRPr="008263BE">
        <w:rPr>
          <w:sz w:val="24"/>
          <w:szCs w:val="24"/>
        </w:rPr>
        <w:t>ry of Administration &amp; Finance</w:t>
      </w:r>
    </w:p>
    <w:p w:rsidR="00764CC0" w:rsidRDefault="00764CC0" w:rsidP="00783EBB">
      <w:pPr>
        <w:tabs>
          <w:tab w:val="left" w:pos="2880"/>
        </w:tabs>
        <w:jc w:val="both"/>
        <w:rPr>
          <w:sz w:val="24"/>
          <w:szCs w:val="24"/>
          <w:lang w:val="de-DE"/>
        </w:rPr>
      </w:pPr>
      <w:r w:rsidRPr="008263BE">
        <w:rPr>
          <w:sz w:val="24"/>
          <w:szCs w:val="24"/>
          <w:lang w:val="de-DE"/>
        </w:rPr>
        <w:tab/>
        <w:t>James Blake</w:t>
      </w:r>
    </w:p>
    <w:p w:rsidR="00E7353D" w:rsidRPr="008263BE" w:rsidRDefault="00E7353D" w:rsidP="00783EBB">
      <w:pPr>
        <w:tabs>
          <w:tab w:val="left" w:pos="2880"/>
        </w:tabs>
        <w:jc w:val="both"/>
        <w:rPr>
          <w:sz w:val="24"/>
          <w:szCs w:val="24"/>
          <w:lang w:val="de-DE"/>
        </w:rPr>
      </w:pPr>
      <w:r w:rsidRPr="008263BE">
        <w:rPr>
          <w:sz w:val="24"/>
          <w:szCs w:val="24"/>
          <w:lang w:val="de-DE"/>
        </w:rPr>
        <w:tab/>
        <w:t xml:space="preserve">Brian Kavoogian, </w:t>
      </w:r>
      <w:r>
        <w:rPr>
          <w:sz w:val="24"/>
          <w:szCs w:val="24"/>
          <w:lang w:val="de-DE"/>
        </w:rPr>
        <w:t>Vice Chair</w:t>
      </w:r>
    </w:p>
    <w:p w:rsidR="00877493" w:rsidRPr="008263BE" w:rsidRDefault="00877493" w:rsidP="00783EBB">
      <w:pPr>
        <w:tabs>
          <w:tab w:val="left" w:pos="2880"/>
        </w:tabs>
        <w:jc w:val="both"/>
        <w:rPr>
          <w:sz w:val="24"/>
          <w:szCs w:val="24"/>
          <w:lang w:val="de-DE"/>
        </w:rPr>
      </w:pPr>
      <w:r w:rsidRPr="008263BE">
        <w:rPr>
          <w:sz w:val="24"/>
          <w:szCs w:val="24"/>
          <w:lang w:val="de-DE"/>
        </w:rPr>
        <w:tab/>
        <w:t>James Chisholm</w:t>
      </w:r>
    </w:p>
    <w:p w:rsidR="00E7353D" w:rsidRPr="008263BE" w:rsidRDefault="00E7353D" w:rsidP="00783EBB">
      <w:pPr>
        <w:tabs>
          <w:tab w:val="left" w:pos="2880"/>
        </w:tabs>
        <w:ind w:left="3240" w:hanging="3240"/>
        <w:jc w:val="both"/>
        <w:rPr>
          <w:sz w:val="24"/>
          <w:szCs w:val="24"/>
        </w:rPr>
      </w:pPr>
      <w:r w:rsidRPr="008263BE">
        <w:rPr>
          <w:sz w:val="24"/>
          <w:szCs w:val="24"/>
        </w:rPr>
        <w:tab/>
        <w:t>Karen Courtney</w:t>
      </w:r>
    </w:p>
    <w:p w:rsidR="00E7353D" w:rsidRPr="008263BE" w:rsidRDefault="00E7353D" w:rsidP="00783EBB">
      <w:pPr>
        <w:tabs>
          <w:tab w:val="left" w:pos="2880"/>
        </w:tabs>
        <w:ind w:left="3240" w:hanging="3240"/>
        <w:jc w:val="both"/>
        <w:rPr>
          <w:sz w:val="24"/>
          <w:szCs w:val="24"/>
        </w:rPr>
      </w:pPr>
      <w:r>
        <w:rPr>
          <w:sz w:val="24"/>
          <w:szCs w:val="24"/>
        </w:rPr>
        <w:tab/>
        <w:t>Francesca Maltese</w:t>
      </w:r>
    </w:p>
    <w:p w:rsidR="00764CC0" w:rsidRPr="008263BE" w:rsidRDefault="00764CC0" w:rsidP="00783EBB">
      <w:pPr>
        <w:tabs>
          <w:tab w:val="left" w:pos="2880"/>
        </w:tabs>
        <w:ind w:left="3240" w:hanging="3240"/>
        <w:jc w:val="both"/>
        <w:rPr>
          <w:sz w:val="24"/>
          <w:szCs w:val="24"/>
        </w:rPr>
      </w:pPr>
      <w:r>
        <w:rPr>
          <w:sz w:val="24"/>
          <w:szCs w:val="24"/>
          <w:lang w:val="de-DE"/>
        </w:rPr>
        <w:tab/>
        <w:t>Christopher Vincze</w:t>
      </w:r>
    </w:p>
    <w:p w:rsidR="00764CC0" w:rsidRDefault="00764CC0" w:rsidP="00783EBB">
      <w:pPr>
        <w:tabs>
          <w:tab w:val="left" w:pos="2880"/>
        </w:tabs>
        <w:ind w:left="3240" w:hanging="3240"/>
        <w:jc w:val="both"/>
        <w:rPr>
          <w:sz w:val="24"/>
          <w:szCs w:val="24"/>
          <w:lang w:val="de-DE"/>
        </w:rPr>
      </w:pPr>
      <w:r>
        <w:rPr>
          <w:sz w:val="24"/>
          <w:szCs w:val="24"/>
          <w:lang w:val="de-DE"/>
        </w:rPr>
        <w:tab/>
        <w:t>Ellen Zane</w:t>
      </w:r>
    </w:p>
    <w:p w:rsidR="00E7353D" w:rsidRPr="008263BE" w:rsidRDefault="00E7353D" w:rsidP="00783EBB">
      <w:pPr>
        <w:tabs>
          <w:tab w:val="left" w:pos="2880"/>
        </w:tabs>
        <w:jc w:val="both"/>
        <w:outlineLvl w:val="0"/>
        <w:rPr>
          <w:sz w:val="24"/>
          <w:szCs w:val="24"/>
          <w:lang w:val="de-DE"/>
        </w:rPr>
      </w:pPr>
    </w:p>
    <w:p w:rsidR="00877493" w:rsidRDefault="00E7353D" w:rsidP="00783EBB">
      <w:pPr>
        <w:tabs>
          <w:tab w:val="left" w:pos="2880"/>
        </w:tabs>
        <w:jc w:val="both"/>
        <w:rPr>
          <w:sz w:val="24"/>
          <w:szCs w:val="24"/>
        </w:rPr>
      </w:pPr>
      <w:r w:rsidRPr="008263BE">
        <w:rPr>
          <w:sz w:val="24"/>
          <w:szCs w:val="24"/>
          <w:lang w:val="de-DE"/>
        </w:rPr>
        <w:t>DIRECTORS ABSENT:</w:t>
      </w:r>
      <w:r w:rsidRPr="004F540F">
        <w:rPr>
          <w:sz w:val="24"/>
          <w:szCs w:val="24"/>
          <w:lang w:val="de-DE"/>
        </w:rPr>
        <w:t xml:space="preserve"> </w:t>
      </w:r>
      <w:r w:rsidR="00877493">
        <w:rPr>
          <w:sz w:val="24"/>
          <w:szCs w:val="24"/>
        </w:rPr>
        <w:tab/>
        <w:t>Grace Fey</w:t>
      </w:r>
    </w:p>
    <w:p w:rsidR="00916458" w:rsidRPr="008263BE" w:rsidRDefault="00916458" w:rsidP="00783EBB">
      <w:pPr>
        <w:tabs>
          <w:tab w:val="left" w:pos="2880"/>
        </w:tabs>
        <w:ind w:left="3240" w:hanging="3240"/>
        <w:jc w:val="both"/>
        <w:rPr>
          <w:sz w:val="24"/>
          <w:szCs w:val="24"/>
        </w:rPr>
      </w:pPr>
      <w:r w:rsidRPr="008263BE">
        <w:rPr>
          <w:sz w:val="24"/>
          <w:szCs w:val="24"/>
        </w:rPr>
        <w:tab/>
        <w:t>Juan Carlos Morales</w:t>
      </w:r>
    </w:p>
    <w:p w:rsidR="00E7353D" w:rsidRPr="008263BE" w:rsidRDefault="00E7353D" w:rsidP="00783EBB">
      <w:pPr>
        <w:tabs>
          <w:tab w:val="left" w:pos="2880"/>
        </w:tabs>
        <w:jc w:val="both"/>
        <w:rPr>
          <w:sz w:val="24"/>
          <w:szCs w:val="24"/>
          <w:lang w:val="de-DE"/>
        </w:rPr>
      </w:pPr>
    </w:p>
    <w:p w:rsidR="00A268F2" w:rsidRDefault="00A268F2" w:rsidP="00783EBB">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sidR="00671050">
        <w:rPr>
          <w:sz w:val="24"/>
          <w:szCs w:val="24"/>
        </w:rPr>
        <w:t>Lauren Liss</w:t>
      </w:r>
      <w:r w:rsidRPr="009B059B">
        <w:rPr>
          <w:sz w:val="24"/>
          <w:szCs w:val="24"/>
        </w:rPr>
        <w:t>, President &amp; CEO</w:t>
      </w:r>
    </w:p>
    <w:p w:rsidR="00671050" w:rsidRDefault="00671050" w:rsidP="00783EBB">
      <w:pPr>
        <w:tabs>
          <w:tab w:val="left" w:pos="2880"/>
        </w:tabs>
        <w:ind w:left="3240" w:hanging="3240"/>
        <w:jc w:val="both"/>
        <w:rPr>
          <w:sz w:val="24"/>
          <w:szCs w:val="24"/>
        </w:rPr>
      </w:pPr>
      <w:r>
        <w:rPr>
          <w:sz w:val="24"/>
          <w:szCs w:val="24"/>
        </w:rPr>
        <w:tab/>
        <w:t>Robert Ruzzo, SEVP, Deputy Director</w:t>
      </w:r>
    </w:p>
    <w:p w:rsidR="00D16263" w:rsidRDefault="00D16263" w:rsidP="00783EBB">
      <w:pPr>
        <w:tabs>
          <w:tab w:val="left" w:pos="2880"/>
        </w:tabs>
        <w:ind w:left="3240" w:hanging="3240"/>
        <w:jc w:val="both"/>
        <w:rPr>
          <w:sz w:val="24"/>
          <w:szCs w:val="24"/>
        </w:rPr>
      </w:pPr>
      <w:r>
        <w:rPr>
          <w:sz w:val="24"/>
          <w:szCs w:val="24"/>
        </w:rPr>
        <w:tab/>
        <w:t>Ricks Frazier, General Counsel and Secretary</w:t>
      </w:r>
    </w:p>
    <w:p w:rsidR="002E640A" w:rsidRDefault="002E640A" w:rsidP="00783EBB">
      <w:pPr>
        <w:tabs>
          <w:tab w:val="left" w:pos="2880"/>
        </w:tabs>
        <w:ind w:left="3240" w:hanging="3240"/>
        <w:jc w:val="both"/>
        <w:rPr>
          <w:sz w:val="24"/>
          <w:szCs w:val="24"/>
        </w:rPr>
      </w:pPr>
      <w:r>
        <w:rPr>
          <w:sz w:val="24"/>
          <w:szCs w:val="24"/>
        </w:rPr>
        <w:tab/>
        <w:t>Simon Gerlin, Chief Financial Officer</w:t>
      </w:r>
    </w:p>
    <w:p w:rsidR="007D6B6C" w:rsidRPr="009B059B" w:rsidRDefault="007D6B6C" w:rsidP="00783EBB">
      <w:pPr>
        <w:tabs>
          <w:tab w:val="left" w:pos="2880"/>
        </w:tabs>
        <w:ind w:left="3240" w:hanging="3240"/>
        <w:jc w:val="both"/>
        <w:rPr>
          <w:sz w:val="24"/>
          <w:szCs w:val="24"/>
        </w:rPr>
      </w:pPr>
      <w:r>
        <w:rPr>
          <w:sz w:val="24"/>
          <w:szCs w:val="24"/>
        </w:rPr>
        <w:tab/>
        <w:t>Laura Canter, EVP for Finance Programs</w:t>
      </w:r>
    </w:p>
    <w:p w:rsidR="00A268F2" w:rsidRPr="009B059B" w:rsidRDefault="00C54FDF" w:rsidP="00783EBB">
      <w:pPr>
        <w:tabs>
          <w:tab w:val="left" w:pos="2880"/>
        </w:tabs>
        <w:jc w:val="both"/>
        <w:rPr>
          <w:sz w:val="24"/>
          <w:szCs w:val="24"/>
        </w:rPr>
      </w:pPr>
      <w:r w:rsidRPr="009B059B">
        <w:rPr>
          <w:sz w:val="24"/>
          <w:szCs w:val="24"/>
        </w:rPr>
        <w:tab/>
      </w:r>
      <w:r w:rsidR="00A268F2" w:rsidRPr="009B059B">
        <w:rPr>
          <w:sz w:val="24"/>
          <w:szCs w:val="24"/>
        </w:rPr>
        <w:t>Richard Henderson, EVP, Real Estate</w:t>
      </w:r>
    </w:p>
    <w:p w:rsidR="008056C7" w:rsidRDefault="008056C7" w:rsidP="00783EBB">
      <w:pPr>
        <w:tabs>
          <w:tab w:val="left" w:pos="2880"/>
        </w:tabs>
        <w:jc w:val="both"/>
        <w:rPr>
          <w:sz w:val="24"/>
          <w:szCs w:val="24"/>
        </w:rPr>
      </w:pPr>
      <w:r w:rsidRPr="009B059B">
        <w:rPr>
          <w:sz w:val="24"/>
          <w:szCs w:val="24"/>
        </w:rPr>
        <w:tab/>
        <w:t>Victoria Stratton, Recording Secretary</w:t>
      </w:r>
    </w:p>
    <w:p w:rsidR="007D6B6C" w:rsidRDefault="007D6B6C" w:rsidP="00783EBB">
      <w:pPr>
        <w:tabs>
          <w:tab w:val="left" w:pos="2880"/>
        </w:tabs>
        <w:jc w:val="both"/>
        <w:rPr>
          <w:sz w:val="24"/>
          <w:szCs w:val="24"/>
        </w:rPr>
      </w:pPr>
      <w:r>
        <w:rPr>
          <w:sz w:val="24"/>
          <w:szCs w:val="24"/>
        </w:rPr>
        <w:tab/>
        <w:t>Sean Calnan</w:t>
      </w:r>
    </w:p>
    <w:p w:rsidR="006D761E" w:rsidRDefault="00584969" w:rsidP="00783EBB">
      <w:pPr>
        <w:tabs>
          <w:tab w:val="left" w:pos="2880"/>
        </w:tabs>
        <w:jc w:val="both"/>
        <w:rPr>
          <w:sz w:val="24"/>
          <w:szCs w:val="24"/>
        </w:rPr>
      </w:pPr>
      <w:r>
        <w:rPr>
          <w:sz w:val="24"/>
          <w:szCs w:val="24"/>
        </w:rPr>
        <w:tab/>
      </w:r>
      <w:r w:rsidR="006D761E">
        <w:rPr>
          <w:sz w:val="24"/>
          <w:szCs w:val="24"/>
        </w:rPr>
        <w:t>Rob Carley</w:t>
      </w:r>
    </w:p>
    <w:p w:rsidR="007D6B6C" w:rsidRDefault="007D6B6C" w:rsidP="00783EBB">
      <w:pPr>
        <w:tabs>
          <w:tab w:val="left" w:pos="2880"/>
        </w:tabs>
        <w:jc w:val="both"/>
        <w:rPr>
          <w:sz w:val="24"/>
          <w:szCs w:val="24"/>
        </w:rPr>
      </w:pPr>
      <w:r>
        <w:rPr>
          <w:sz w:val="24"/>
          <w:szCs w:val="24"/>
        </w:rPr>
        <w:tab/>
        <w:t>Steve Chilton</w:t>
      </w:r>
    </w:p>
    <w:p w:rsidR="007D6B6C" w:rsidRDefault="007D6B6C" w:rsidP="00783EBB">
      <w:pPr>
        <w:tabs>
          <w:tab w:val="left" w:pos="2880"/>
        </w:tabs>
        <w:jc w:val="both"/>
        <w:rPr>
          <w:sz w:val="24"/>
          <w:szCs w:val="24"/>
        </w:rPr>
      </w:pPr>
      <w:r>
        <w:rPr>
          <w:sz w:val="24"/>
          <w:szCs w:val="24"/>
        </w:rPr>
        <w:tab/>
        <w:t>Tony Fracasso</w:t>
      </w:r>
    </w:p>
    <w:p w:rsidR="00A667E5" w:rsidRDefault="00A667E5" w:rsidP="00783EBB">
      <w:pPr>
        <w:tabs>
          <w:tab w:val="left" w:pos="2880"/>
        </w:tabs>
        <w:jc w:val="both"/>
        <w:rPr>
          <w:sz w:val="24"/>
          <w:szCs w:val="24"/>
        </w:rPr>
      </w:pPr>
      <w:r>
        <w:rPr>
          <w:sz w:val="24"/>
          <w:szCs w:val="24"/>
        </w:rPr>
        <w:tab/>
        <w:t>Kate Fraser</w:t>
      </w:r>
    </w:p>
    <w:p w:rsidR="007D6B6C" w:rsidRDefault="007D6B6C" w:rsidP="00783EBB">
      <w:pPr>
        <w:tabs>
          <w:tab w:val="left" w:pos="2880"/>
        </w:tabs>
        <w:jc w:val="both"/>
        <w:rPr>
          <w:sz w:val="24"/>
          <w:szCs w:val="24"/>
        </w:rPr>
      </w:pPr>
      <w:r>
        <w:rPr>
          <w:sz w:val="24"/>
          <w:szCs w:val="24"/>
        </w:rPr>
        <w:tab/>
        <w:t>Zach Greene</w:t>
      </w:r>
    </w:p>
    <w:p w:rsidR="00D2669B" w:rsidRDefault="00D2669B" w:rsidP="00783EBB">
      <w:pPr>
        <w:tabs>
          <w:tab w:val="left" w:pos="2880"/>
        </w:tabs>
        <w:jc w:val="both"/>
        <w:rPr>
          <w:sz w:val="24"/>
          <w:szCs w:val="24"/>
        </w:rPr>
      </w:pPr>
      <w:r>
        <w:rPr>
          <w:sz w:val="24"/>
          <w:szCs w:val="24"/>
        </w:rPr>
        <w:tab/>
        <w:t>Casey McGourty, Marketing Intern</w:t>
      </w:r>
    </w:p>
    <w:p w:rsidR="008057E0" w:rsidRDefault="008057E0" w:rsidP="00783EBB">
      <w:pPr>
        <w:tabs>
          <w:tab w:val="left" w:pos="2880"/>
        </w:tabs>
        <w:jc w:val="both"/>
        <w:rPr>
          <w:sz w:val="24"/>
          <w:szCs w:val="24"/>
        </w:rPr>
      </w:pPr>
      <w:r>
        <w:rPr>
          <w:sz w:val="24"/>
          <w:szCs w:val="24"/>
        </w:rPr>
        <w:tab/>
        <w:t>RJ McGrail</w:t>
      </w:r>
    </w:p>
    <w:p w:rsidR="00D2669B" w:rsidRDefault="00D2669B" w:rsidP="00783EBB">
      <w:pPr>
        <w:tabs>
          <w:tab w:val="left" w:pos="2880"/>
        </w:tabs>
        <w:jc w:val="both"/>
        <w:rPr>
          <w:sz w:val="24"/>
          <w:szCs w:val="24"/>
        </w:rPr>
      </w:pPr>
      <w:r>
        <w:rPr>
          <w:sz w:val="24"/>
          <w:szCs w:val="24"/>
        </w:rPr>
        <w:tab/>
        <w:t>Dan Morais</w:t>
      </w:r>
    </w:p>
    <w:p w:rsidR="00D2669B" w:rsidRDefault="00D2669B" w:rsidP="00783EBB">
      <w:pPr>
        <w:tabs>
          <w:tab w:val="left" w:pos="2880"/>
        </w:tabs>
        <w:jc w:val="both"/>
        <w:rPr>
          <w:sz w:val="24"/>
          <w:szCs w:val="24"/>
        </w:rPr>
      </w:pPr>
      <w:r>
        <w:rPr>
          <w:sz w:val="24"/>
          <w:szCs w:val="24"/>
        </w:rPr>
        <w:tab/>
        <w:t>Beth Murphy</w:t>
      </w:r>
    </w:p>
    <w:p w:rsidR="00BF7439" w:rsidRDefault="00BF7439" w:rsidP="00783EBB">
      <w:pPr>
        <w:tabs>
          <w:tab w:val="left" w:pos="2880"/>
        </w:tabs>
        <w:jc w:val="both"/>
        <w:rPr>
          <w:sz w:val="24"/>
          <w:szCs w:val="24"/>
        </w:rPr>
      </w:pPr>
      <w:r>
        <w:rPr>
          <w:sz w:val="24"/>
          <w:szCs w:val="24"/>
        </w:rPr>
        <w:tab/>
        <w:t>Leigh Natola</w:t>
      </w:r>
    </w:p>
    <w:p w:rsidR="00321B2E" w:rsidRDefault="00321B2E" w:rsidP="00783EBB">
      <w:pPr>
        <w:tabs>
          <w:tab w:val="left" w:pos="2880"/>
        </w:tabs>
        <w:jc w:val="both"/>
        <w:rPr>
          <w:sz w:val="24"/>
          <w:szCs w:val="24"/>
        </w:rPr>
      </w:pPr>
      <w:r>
        <w:rPr>
          <w:sz w:val="24"/>
          <w:szCs w:val="24"/>
        </w:rPr>
        <w:tab/>
        <w:t>Jan Nuz</w:t>
      </w:r>
      <w:r w:rsidR="00624FD0">
        <w:rPr>
          <w:sz w:val="24"/>
          <w:szCs w:val="24"/>
        </w:rPr>
        <w:t>z</w:t>
      </w:r>
      <w:r>
        <w:rPr>
          <w:sz w:val="24"/>
          <w:szCs w:val="24"/>
        </w:rPr>
        <w:t>olo</w:t>
      </w:r>
    </w:p>
    <w:p w:rsidR="007D6B6C" w:rsidRDefault="007D6B6C" w:rsidP="00783EBB">
      <w:pPr>
        <w:tabs>
          <w:tab w:val="left" w:pos="2880"/>
        </w:tabs>
        <w:jc w:val="both"/>
        <w:rPr>
          <w:sz w:val="24"/>
          <w:szCs w:val="24"/>
        </w:rPr>
      </w:pPr>
      <w:r>
        <w:rPr>
          <w:sz w:val="24"/>
          <w:szCs w:val="24"/>
        </w:rPr>
        <w:tab/>
        <w:t>Aiden O’Garro</w:t>
      </w:r>
    </w:p>
    <w:p w:rsidR="007D6B6C" w:rsidRDefault="007D6B6C" w:rsidP="00783EBB">
      <w:pPr>
        <w:tabs>
          <w:tab w:val="left" w:pos="2880"/>
        </w:tabs>
        <w:jc w:val="both"/>
        <w:rPr>
          <w:sz w:val="24"/>
          <w:szCs w:val="24"/>
        </w:rPr>
      </w:pPr>
      <w:r>
        <w:rPr>
          <w:sz w:val="24"/>
          <w:szCs w:val="24"/>
        </w:rPr>
        <w:tab/>
        <w:t>Patricia Perez, Legal Intern</w:t>
      </w:r>
    </w:p>
    <w:p w:rsidR="00E70F0F" w:rsidRDefault="00E70F0F" w:rsidP="00783EBB">
      <w:pPr>
        <w:tabs>
          <w:tab w:val="left" w:pos="2880"/>
        </w:tabs>
        <w:jc w:val="both"/>
        <w:rPr>
          <w:sz w:val="24"/>
          <w:szCs w:val="24"/>
        </w:rPr>
      </w:pPr>
      <w:r>
        <w:rPr>
          <w:sz w:val="24"/>
          <w:szCs w:val="24"/>
        </w:rPr>
        <w:tab/>
        <w:t>Doug Robinson</w:t>
      </w:r>
    </w:p>
    <w:p w:rsidR="007D6B6C" w:rsidRDefault="007D6B6C" w:rsidP="00783EBB">
      <w:pPr>
        <w:tabs>
          <w:tab w:val="left" w:pos="2880"/>
        </w:tabs>
        <w:jc w:val="both"/>
        <w:rPr>
          <w:sz w:val="24"/>
          <w:szCs w:val="24"/>
        </w:rPr>
      </w:pPr>
      <w:r>
        <w:rPr>
          <w:sz w:val="24"/>
          <w:szCs w:val="24"/>
        </w:rPr>
        <w:tab/>
        <w:t>Kelsey Schill</w:t>
      </w:r>
      <w:r w:rsidR="00ED133F">
        <w:rPr>
          <w:sz w:val="24"/>
          <w:szCs w:val="24"/>
        </w:rPr>
        <w:t>er</w:t>
      </w:r>
    </w:p>
    <w:p w:rsidR="007D6B6C" w:rsidRDefault="007D6B6C" w:rsidP="00783EBB">
      <w:pPr>
        <w:tabs>
          <w:tab w:val="left" w:pos="2880"/>
        </w:tabs>
        <w:jc w:val="both"/>
        <w:rPr>
          <w:sz w:val="24"/>
          <w:szCs w:val="24"/>
        </w:rPr>
      </w:pPr>
      <w:r>
        <w:rPr>
          <w:sz w:val="24"/>
          <w:szCs w:val="24"/>
        </w:rPr>
        <w:lastRenderedPageBreak/>
        <w:tab/>
        <w:t>Simmee Silton</w:t>
      </w:r>
    </w:p>
    <w:p w:rsidR="007D6B6C" w:rsidRDefault="007D6B6C" w:rsidP="00783EBB">
      <w:pPr>
        <w:tabs>
          <w:tab w:val="left" w:pos="2880"/>
        </w:tabs>
        <w:jc w:val="both"/>
        <w:rPr>
          <w:sz w:val="24"/>
          <w:szCs w:val="24"/>
        </w:rPr>
      </w:pPr>
      <w:r>
        <w:rPr>
          <w:sz w:val="24"/>
          <w:szCs w:val="24"/>
        </w:rPr>
        <w:tab/>
        <w:t>Ed Starzec</w:t>
      </w:r>
    </w:p>
    <w:p w:rsidR="00321B2E" w:rsidRDefault="00321B2E" w:rsidP="00783EBB">
      <w:pPr>
        <w:tabs>
          <w:tab w:val="left" w:pos="2880"/>
        </w:tabs>
        <w:jc w:val="both"/>
        <w:rPr>
          <w:sz w:val="24"/>
          <w:szCs w:val="24"/>
        </w:rPr>
      </w:pPr>
      <w:r>
        <w:rPr>
          <w:sz w:val="24"/>
          <w:szCs w:val="24"/>
        </w:rPr>
        <w:tab/>
        <w:t>Cyndy Tonucci</w:t>
      </w:r>
    </w:p>
    <w:p w:rsidR="00321B2E" w:rsidRDefault="00321B2E" w:rsidP="00783EBB">
      <w:pPr>
        <w:tabs>
          <w:tab w:val="left" w:pos="2880"/>
        </w:tabs>
        <w:jc w:val="both"/>
        <w:rPr>
          <w:sz w:val="24"/>
          <w:szCs w:val="24"/>
        </w:rPr>
      </w:pPr>
      <w:r>
        <w:rPr>
          <w:sz w:val="24"/>
          <w:szCs w:val="24"/>
        </w:rPr>
        <w:tab/>
        <w:t>Ellen Torres</w:t>
      </w:r>
    </w:p>
    <w:p w:rsidR="00A667E5" w:rsidRDefault="00A667E5" w:rsidP="00783EBB">
      <w:pPr>
        <w:tabs>
          <w:tab w:val="left" w:pos="2880"/>
        </w:tabs>
        <w:jc w:val="both"/>
        <w:rPr>
          <w:sz w:val="24"/>
          <w:szCs w:val="24"/>
        </w:rPr>
      </w:pPr>
      <w:r>
        <w:rPr>
          <w:sz w:val="24"/>
          <w:szCs w:val="24"/>
        </w:rPr>
        <w:tab/>
      </w:r>
      <w:r w:rsidR="00D2669B">
        <w:rPr>
          <w:sz w:val="24"/>
          <w:szCs w:val="24"/>
        </w:rPr>
        <w:t>Benny Wong</w:t>
      </w:r>
    </w:p>
    <w:p w:rsidR="00FD4412" w:rsidRPr="009B059B" w:rsidRDefault="00FD4412" w:rsidP="00783EBB">
      <w:pPr>
        <w:tabs>
          <w:tab w:val="left" w:pos="2880"/>
        </w:tabs>
        <w:jc w:val="both"/>
        <w:rPr>
          <w:sz w:val="24"/>
          <w:szCs w:val="24"/>
        </w:rPr>
      </w:pPr>
    </w:p>
    <w:p w:rsidR="00E7353D" w:rsidRDefault="00A61361" w:rsidP="00783EBB">
      <w:pPr>
        <w:tabs>
          <w:tab w:val="left" w:pos="2880"/>
        </w:tabs>
        <w:ind w:left="3240" w:hanging="3240"/>
        <w:jc w:val="both"/>
        <w:rPr>
          <w:sz w:val="24"/>
          <w:szCs w:val="24"/>
        </w:rPr>
      </w:pPr>
      <w:r w:rsidRPr="009B059B">
        <w:rPr>
          <w:sz w:val="24"/>
          <w:szCs w:val="24"/>
        </w:rPr>
        <w:t>Guests:</w:t>
      </w:r>
      <w:r w:rsidR="00982565" w:rsidRPr="009B059B">
        <w:rPr>
          <w:sz w:val="24"/>
          <w:szCs w:val="24"/>
        </w:rPr>
        <w:tab/>
      </w:r>
      <w:r w:rsidR="00877493">
        <w:rPr>
          <w:sz w:val="24"/>
          <w:szCs w:val="24"/>
        </w:rPr>
        <w:t>None</w:t>
      </w:r>
    </w:p>
    <w:p w:rsidR="008F1391" w:rsidRDefault="008F1391" w:rsidP="00783EBB">
      <w:pPr>
        <w:tabs>
          <w:tab w:val="left" w:pos="2880"/>
        </w:tabs>
        <w:ind w:left="3240" w:hanging="3240"/>
        <w:jc w:val="both"/>
        <w:rPr>
          <w:sz w:val="24"/>
          <w:szCs w:val="24"/>
        </w:rPr>
      </w:pPr>
    </w:p>
    <w:p w:rsidR="00E3147F" w:rsidRPr="00B43FAB" w:rsidRDefault="00862C5B" w:rsidP="00783EBB">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5369AD">
        <w:rPr>
          <w:sz w:val="24"/>
          <w:szCs w:val="24"/>
        </w:rPr>
        <w:t>January 10, 2019</w:t>
      </w:r>
      <w:r w:rsidR="00E3147F" w:rsidRPr="00B43FAB">
        <w:rPr>
          <w:sz w:val="24"/>
          <w:szCs w:val="24"/>
        </w:rPr>
        <w:t xml:space="preserve">, at MassDevelopment’s offices, </w:t>
      </w:r>
      <w:r w:rsidR="00E7353D">
        <w:rPr>
          <w:sz w:val="24"/>
          <w:szCs w:val="24"/>
        </w:rPr>
        <w:t>99 High Street, 11</w:t>
      </w:r>
      <w:r w:rsidR="00E7353D" w:rsidRPr="00E7353D">
        <w:rPr>
          <w:sz w:val="24"/>
          <w:szCs w:val="24"/>
          <w:vertAlign w:val="superscript"/>
        </w:rPr>
        <w:t>th</w:t>
      </w:r>
      <w:r w:rsidR="00E7353D">
        <w:rPr>
          <w:sz w:val="24"/>
          <w:szCs w:val="24"/>
        </w:rPr>
        <w:t xml:space="preserve"> floor,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783EBB">
      <w:pPr>
        <w:jc w:val="both"/>
        <w:rPr>
          <w:sz w:val="24"/>
          <w:szCs w:val="24"/>
        </w:rPr>
      </w:pPr>
    </w:p>
    <w:p w:rsidR="00A61361" w:rsidRPr="00B43FAB" w:rsidRDefault="00CF2ACB" w:rsidP="00783EBB">
      <w:pPr>
        <w:jc w:val="both"/>
        <w:rPr>
          <w:sz w:val="24"/>
          <w:szCs w:val="24"/>
        </w:rPr>
      </w:pPr>
      <w:r>
        <w:rPr>
          <w:sz w:val="24"/>
          <w:szCs w:val="24"/>
        </w:rPr>
        <w:t>T</w:t>
      </w:r>
      <w:r w:rsidR="00E3147F" w:rsidRPr="00B43FAB">
        <w:rPr>
          <w:sz w:val="24"/>
          <w:szCs w:val="24"/>
        </w:rPr>
        <w:t xml:space="preserve">he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1157FB">
        <w:rPr>
          <w:sz w:val="24"/>
          <w:szCs w:val="24"/>
        </w:rPr>
        <w:t>10</w:t>
      </w:r>
      <w:r>
        <w:rPr>
          <w:sz w:val="24"/>
          <w:szCs w:val="24"/>
        </w:rPr>
        <w:t>:</w:t>
      </w:r>
      <w:r w:rsidR="00D2669B">
        <w:rPr>
          <w:sz w:val="24"/>
          <w:szCs w:val="24"/>
        </w:rPr>
        <w:t>08</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157FB">
        <w:rPr>
          <w:sz w:val="24"/>
          <w:szCs w:val="24"/>
        </w:rPr>
        <w:t xml:space="preserve">if there were </w:t>
      </w:r>
      <w:r w:rsidR="00D137A1" w:rsidRPr="00B43FAB">
        <w:rPr>
          <w:sz w:val="24"/>
          <w:szCs w:val="24"/>
        </w:rPr>
        <w:t xml:space="preserve">any guests present </w:t>
      </w:r>
      <w:r w:rsidR="001157FB">
        <w:rPr>
          <w:sz w:val="24"/>
          <w:szCs w:val="24"/>
        </w:rPr>
        <w:t>and</w:t>
      </w:r>
      <w:r w:rsidR="00592711">
        <w:rPr>
          <w:sz w:val="24"/>
          <w:szCs w:val="24"/>
        </w:rPr>
        <w:t>, if so, to please introduce themselves</w:t>
      </w:r>
      <w:r w:rsidR="00877493">
        <w:rPr>
          <w:sz w:val="24"/>
          <w:szCs w:val="24"/>
        </w:rPr>
        <w:t>; there were none.</w:t>
      </w:r>
    </w:p>
    <w:p w:rsidR="00371AD2" w:rsidRDefault="00371AD2" w:rsidP="00783EBB">
      <w:pPr>
        <w:jc w:val="both"/>
        <w:rPr>
          <w:sz w:val="24"/>
          <w:szCs w:val="24"/>
        </w:rPr>
      </w:pPr>
    </w:p>
    <w:p w:rsidR="0073374A" w:rsidRDefault="0073374A" w:rsidP="00783EBB">
      <w:pPr>
        <w:tabs>
          <w:tab w:val="left" w:pos="2700"/>
        </w:tabs>
        <w:contextualSpacing/>
        <w:jc w:val="both"/>
        <w:rPr>
          <w:sz w:val="24"/>
          <w:szCs w:val="24"/>
        </w:rPr>
      </w:pPr>
    </w:p>
    <w:p w:rsidR="00321B2E" w:rsidRPr="008527AF" w:rsidRDefault="00321B2E" w:rsidP="00783EBB">
      <w:pPr>
        <w:keepNext/>
        <w:contextualSpacing/>
        <w:jc w:val="both"/>
        <w:rPr>
          <w:b/>
          <w:bCs/>
          <w:sz w:val="24"/>
          <w:szCs w:val="24"/>
          <w:u w:val="single"/>
        </w:rPr>
      </w:pPr>
      <w:r w:rsidRPr="008527AF">
        <w:rPr>
          <w:b/>
          <w:bCs/>
          <w:sz w:val="24"/>
          <w:szCs w:val="24"/>
          <w:u w:val="single"/>
        </w:rPr>
        <w:t>MINUTES</w:t>
      </w:r>
    </w:p>
    <w:p w:rsidR="00321B2E" w:rsidRPr="00BF1680" w:rsidRDefault="00321B2E" w:rsidP="00783EBB">
      <w:pPr>
        <w:keepNext/>
        <w:contextualSpacing/>
        <w:jc w:val="both"/>
        <w:rPr>
          <w:bCs/>
          <w:sz w:val="24"/>
          <w:szCs w:val="24"/>
        </w:rPr>
      </w:pPr>
    </w:p>
    <w:p w:rsidR="00321B2E" w:rsidRPr="00B43FAB" w:rsidRDefault="00321B2E" w:rsidP="00783EBB">
      <w:pPr>
        <w:keepNext/>
        <w:contextualSpacing/>
        <w:jc w:val="both"/>
        <w:rPr>
          <w:b/>
          <w:bCs/>
          <w:sz w:val="24"/>
          <w:szCs w:val="24"/>
        </w:rPr>
      </w:pPr>
      <w:r>
        <w:rPr>
          <w:b/>
          <w:bCs/>
          <w:sz w:val="24"/>
          <w:szCs w:val="24"/>
        </w:rPr>
        <w:t>1</w:t>
      </w:r>
      <w:r w:rsidRPr="00B43FAB">
        <w:rPr>
          <w:b/>
          <w:bCs/>
          <w:sz w:val="24"/>
          <w:szCs w:val="24"/>
        </w:rPr>
        <w:t xml:space="preserve">.  VOICE VOTE – Approval of </w:t>
      </w:r>
      <w:r w:rsidR="00A667E5">
        <w:rPr>
          <w:b/>
          <w:bCs/>
          <w:sz w:val="24"/>
          <w:szCs w:val="24"/>
        </w:rPr>
        <w:t xml:space="preserve">Meeting </w:t>
      </w:r>
      <w:r w:rsidRPr="00B43FAB">
        <w:rPr>
          <w:b/>
          <w:bCs/>
          <w:sz w:val="24"/>
          <w:szCs w:val="24"/>
        </w:rPr>
        <w:t>Minutes (</w:t>
      </w:r>
      <w:r w:rsidR="005369AD">
        <w:rPr>
          <w:b/>
          <w:bCs/>
          <w:sz w:val="24"/>
          <w:szCs w:val="24"/>
        </w:rPr>
        <w:t>Dec</w:t>
      </w:r>
      <w:r w:rsidR="009746AE">
        <w:rPr>
          <w:b/>
          <w:bCs/>
          <w:sz w:val="24"/>
          <w:szCs w:val="24"/>
        </w:rPr>
        <w:t xml:space="preserve">ember </w:t>
      </w:r>
      <w:r w:rsidR="005369AD">
        <w:rPr>
          <w:b/>
          <w:bCs/>
          <w:sz w:val="24"/>
          <w:szCs w:val="24"/>
        </w:rPr>
        <w:t>13</w:t>
      </w:r>
      <w:r>
        <w:rPr>
          <w:b/>
          <w:bCs/>
          <w:sz w:val="24"/>
          <w:szCs w:val="24"/>
        </w:rPr>
        <w:t>, 2018</w:t>
      </w:r>
      <w:r w:rsidRPr="00B43FAB">
        <w:rPr>
          <w:b/>
          <w:bCs/>
          <w:sz w:val="24"/>
          <w:szCs w:val="24"/>
        </w:rPr>
        <w:t>)</w:t>
      </w:r>
    </w:p>
    <w:p w:rsidR="00321B2E" w:rsidRPr="00B43FAB" w:rsidRDefault="00321B2E" w:rsidP="00783EBB">
      <w:pPr>
        <w:keepNext/>
        <w:contextualSpacing/>
        <w:jc w:val="both"/>
        <w:rPr>
          <w:sz w:val="24"/>
          <w:szCs w:val="24"/>
        </w:rPr>
      </w:pPr>
    </w:p>
    <w:p w:rsidR="00321B2E" w:rsidRPr="007E2171" w:rsidRDefault="00321B2E" w:rsidP="00783EBB">
      <w:pPr>
        <w:pStyle w:val="BodyText"/>
        <w:contextualSpacing/>
        <w:jc w:val="both"/>
      </w:pPr>
      <w:r>
        <w:t xml:space="preserve">The Chair asked if there were any comments on the draft </w:t>
      </w:r>
      <w:r w:rsidR="00A667E5">
        <w:t>m</w:t>
      </w:r>
      <w:r>
        <w:t xml:space="preserve">inutes of the </w:t>
      </w:r>
      <w:r w:rsidR="005369AD">
        <w:t>Dec</w:t>
      </w:r>
      <w:r w:rsidR="009746AE">
        <w:t xml:space="preserve">ember </w:t>
      </w:r>
      <w:r w:rsidR="005369AD">
        <w:t>13</w:t>
      </w:r>
      <w:r>
        <w:t>, 201</w:t>
      </w:r>
      <w:r w:rsidR="005369AD">
        <w:t>8</w:t>
      </w:r>
      <w:r>
        <w:t xml:space="preserve"> 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321B2E" w:rsidRPr="007E2171" w:rsidRDefault="00321B2E" w:rsidP="00783EBB">
      <w:pPr>
        <w:pStyle w:val="BodyText"/>
        <w:contextualSpacing/>
        <w:jc w:val="both"/>
      </w:pPr>
    </w:p>
    <w:p w:rsidR="00321B2E" w:rsidRPr="007E2171" w:rsidRDefault="00321B2E" w:rsidP="00783EBB">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rsidR="00A667E5">
        <w:t>m</w:t>
      </w:r>
      <w:r w:rsidRPr="007E2171">
        <w:t xml:space="preserve">inutes of </w:t>
      </w:r>
      <w:r>
        <w:t xml:space="preserve">its </w:t>
      </w:r>
      <w:r w:rsidR="005369AD">
        <w:t>Dec</w:t>
      </w:r>
      <w:r w:rsidR="009746AE">
        <w:t xml:space="preserve">ember </w:t>
      </w:r>
      <w:r w:rsidR="005369AD">
        <w:t>13</w:t>
      </w:r>
      <w:r>
        <w:t xml:space="preserve">, 2018 </w:t>
      </w:r>
      <w:r w:rsidRPr="007E2171">
        <w:t xml:space="preserve">Board </w:t>
      </w:r>
      <w:r>
        <w:t>m</w:t>
      </w:r>
      <w:r w:rsidRPr="007E2171">
        <w:t>eeting</w:t>
      </w:r>
      <w:r>
        <w:t>, that are attached and made a part of the minutes of this meeting</w:t>
      </w:r>
      <w:r w:rsidRPr="007E2171">
        <w:t>.</w:t>
      </w:r>
    </w:p>
    <w:p w:rsidR="00321B2E" w:rsidRDefault="00321B2E" w:rsidP="00783EBB">
      <w:pPr>
        <w:pStyle w:val="BodyText"/>
        <w:contextualSpacing/>
        <w:jc w:val="both"/>
      </w:pPr>
    </w:p>
    <w:p w:rsidR="00783EBB" w:rsidRDefault="00783EBB" w:rsidP="00783EBB">
      <w:pPr>
        <w:pStyle w:val="BodyText"/>
        <w:contextualSpacing/>
        <w:jc w:val="both"/>
      </w:pPr>
    </w:p>
    <w:p w:rsidR="00503296" w:rsidRPr="008527AF" w:rsidRDefault="00503296" w:rsidP="00783EBB">
      <w:pPr>
        <w:keepNext/>
        <w:contextualSpacing/>
        <w:jc w:val="both"/>
        <w:rPr>
          <w:b/>
          <w:bCs/>
          <w:sz w:val="24"/>
          <w:szCs w:val="24"/>
          <w:u w:val="single"/>
        </w:rPr>
      </w:pPr>
      <w:r>
        <w:rPr>
          <w:b/>
          <w:bCs/>
          <w:sz w:val="24"/>
          <w:szCs w:val="24"/>
          <w:u w:val="single"/>
        </w:rPr>
        <w:t>PRESIDENT / CEO REPORT</w:t>
      </w:r>
    </w:p>
    <w:p w:rsidR="00503296" w:rsidRPr="007C370E" w:rsidRDefault="00503296" w:rsidP="00783EBB">
      <w:pPr>
        <w:keepNext/>
        <w:contextualSpacing/>
        <w:jc w:val="both"/>
        <w:rPr>
          <w:bCs/>
          <w:sz w:val="24"/>
          <w:szCs w:val="24"/>
        </w:rPr>
      </w:pPr>
    </w:p>
    <w:p w:rsidR="00503296" w:rsidRDefault="00503296" w:rsidP="00783EBB">
      <w:pPr>
        <w:pStyle w:val="BodyText"/>
        <w:contextualSpacing/>
        <w:jc w:val="both"/>
      </w:pPr>
      <w:r>
        <w:t>Ms. Liss welcomed MassDevelopment’s new chair, Mike Kennealy, who was recently appointed to serve as Gov. Baker’s Secretary of Housing &amp; Economic Development (</w:t>
      </w:r>
      <w:r w:rsidR="00C41944">
        <w:t>repla</w:t>
      </w:r>
      <w:r>
        <w:t>c</w:t>
      </w:r>
      <w:r w:rsidR="00C41944">
        <w:t>ing</w:t>
      </w:r>
      <w:r>
        <w:t xml:space="preserve"> Jay Ash, who resigned at the end of December), and encouraged him and other Board members to ask questions at any time about the Agency– to learn and understand all the things </w:t>
      </w:r>
      <w:r w:rsidR="00BF64CA">
        <w:t xml:space="preserve">that </w:t>
      </w:r>
      <w:r>
        <w:t xml:space="preserve">MassDevelopment does.  Ms. Liss noted that Secy. Kennealy delivered a presentation in this Board room </w:t>
      </w:r>
      <w:r w:rsidR="00574FD2">
        <w:t xml:space="preserve">the previous </w:t>
      </w:r>
      <w:r>
        <w:t>day to invited guests and others regarding newly-designated federal Opportunity Zones, and she thanked him for taking time out of his busy schedule to do so.</w:t>
      </w:r>
    </w:p>
    <w:p w:rsidR="00503296" w:rsidRDefault="00503296" w:rsidP="00783EBB">
      <w:pPr>
        <w:pStyle w:val="BodyText"/>
        <w:contextualSpacing/>
        <w:jc w:val="both"/>
      </w:pPr>
    </w:p>
    <w:p w:rsidR="00503296" w:rsidRDefault="00503296" w:rsidP="00783EBB">
      <w:pPr>
        <w:pStyle w:val="BodyText"/>
        <w:contextualSpacing/>
        <w:jc w:val="both"/>
      </w:pPr>
      <w:r>
        <w:t>Noting that year-end is a</w:t>
      </w:r>
      <w:r w:rsidR="00574FD2">
        <w:t xml:space="preserve">n active </w:t>
      </w:r>
      <w:r>
        <w:t xml:space="preserve">time for the Agency, Ms. Liss advised that staff finalized and filed several Annual Reports, as required, including, among others:  Collaborative Workspaces; the Cultural Facilities Fund; the Brownfields Redevelopment Fund; the </w:t>
      </w:r>
      <w:r>
        <w:lastRenderedPageBreak/>
        <w:t xml:space="preserve">Emerging Technologies Fund; the Transformative Development Initiative; </w:t>
      </w:r>
      <w:r w:rsidR="00574FD2">
        <w:t xml:space="preserve">and </w:t>
      </w:r>
      <w:r w:rsidR="00BF422B">
        <w:t>MassDevelopment’s own Annual Report</w:t>
      </w:r>
      <w:r>
        <w:t>.</w:t>
      </w:r>
    </w:p>
    <w:p w:rsidR="00503296" w:rsidRDefault="00503296" w:rsidP="00783EBB">
      <w:pPr>
        <w:pStyle w:val="BodyText"/>
        <w:contextualSpacing/>
        <w:jc w:val="both"/>
      </w:pPr>
    </w:p>
    <w:p w:rsidR="00503296" w:rsidRDefault="00503296" w:rsidP="00783EBB">
      <w:pPr>
        <w:pStyle w:val="BodyText"/>
        <w:contextualSpacing/>
        <w:jc w:val="both"/>
      </w:pPr>
      <w:r>
        <w:t xml:space="preserve">With respect to personnel, Ms. Liss advised that Patrick Scalli, the Agency’s new Director of Marine Facilities, started work in December; he brings a vast skill set to this role, including maritime and other experience.  Ms. Liss was pleased to inform Board members that Jessica Strunkin, most recently with the 495/MetroWest Partnership, has accepted the position of SVP Devens and will begin in this role on February 11.  Further, Ms. Liss advised that Alan Delaney, who has served as MassDevelopment’s Director of Engineering for many years, retired </w:t>
      </w:r>
      <w:r w:rsidR="00574FD2">
        <w:t>on January 7</w:t>
      </w:r>
      <w:r>
        <w:t>; John Marc-Aurele has taken over as interim Director until a permanent replacement for Alan can be found.  John Murray, the Agency’s Human Resources Director, resigned in December.  MassDevelopment is seeking a senior level individual to fill an open SVP Real Estate position.</w:t>
      </w:r>
    </w:p>
    <w:p w:rsidR="00503296" w:rsidRDefault="00503296" w:rsidP="00783EBB">
      <w:pPr>
        <w:pStyle w:val="BodyText"/>
        <w:contextualSpacing/>
        <w:jc w:val="both"/>
      </w:pPr>
    </w:p>
    <w:p w:rsidR="00503296" w:rsidRDefault="00503296" w:rsidP="00783EBB">
      <w:pPr>
        <w:pStyle w:val="BodyText"/>
        <w:contextualSpacing/>
        <w:jc w:val="both"/>
      </w:pPr>
      <w:r>
        <w:t>Finally, Ms. Liss made a short presentation regarding a possible new logo for the Agency, and a brief discussion ensued.  She commented that the proposed new logo is fresh, but not too different; it reflects the Agency’s shift from individual transactions and projects to more of a community-based development approach.  Copies of the PowerPoint slides</w:t>
      </w:r>
      <w:r w:rsidR="00BF422B">
        <w:t xml:space="preserve"> presented</w:t>
      </w:r>
      <w:r>
        <w:t xml:space="preserve"> are attached and made a part of the minutes of this meeting.</w:t>
      </w:r>
    </w:p>
    <w:p w:rsidR="00503296" w:rsidRDefault="00503296" w:rsidP="00783EBB">
      <w:pPr>
        <w:pStyle w:val="BodyText"/>
        <w:contextualSpacing/>
        <w:jc w:val="both"/>
      </w:pPr>
    </w:p>
    <w:p w:rsidR="00503296" w:rsidRDefault="00503296" w:rsidP="00783EBB">
      <w:pPr>
        <w:pStyle w:val="BodyText"/>
        <w:contextualSpacing/>
        <w:jc w:val="both"/>
      </w:pPr>
    </w:p>
    <w:p w:rsidR="00503296" w:rsidRPr="00B43FAB" w:rsidRDefault="00503296" w:rsidP="00783EBB">
      <w:pPr>
        <w:pStyle w:val="BodyText"/>
        <w:keepNext/>
        <w:contextualSpacing/>
        <w:jc w:val="both"/>
        <w:rPr>
          <w:b/>
          <w:bCs/>
          <w:caps/>
          <w:u w:val="single"/>
        </w:rPr>
      </w:pPr>
      <w:r>
        <w:rPr>
          <w:b/>
          <w:bCs/>
          <w:caps/>
          <w:u w:val="single"/>
        </w:rPr>
        <w:t>STRATEGIC PLANNING</w:t>
      </w:r>
    </w:p>
    <w:p w:rsidR="00503296" w:rsidRPr="00B43FAB" w:rsidRDefault="00503296" w:rsidP="00783EBB">
      <w:pPr>
        <w:pStyle w:val="BodyText"/>
        <w:keepNext/>
        <w:contextualSpacing/>
        <w:jc w:val="both"/>
        <w:rPr>
          <w:bCs/>
        </w:rPr>
      </w:pPr>
    </w:p>
    <w:p w:rsidR="00503296" w:rsidRDefault="00503296" w:rsidP="00783EBB">
      <w:pPr>
        <w:pStyle w:val="BodyText"/>
        <w:contextualSpacing/>
        <w:jc w:val="both"/>
      </w:pPr>
      <w:r>
        <w:rPr>
          <w:b/>
        </w:rPr>
        <w:t>2</w:t>
      </w:r>
      <w:r w:rsidRPr="009A25ED">
        <w:rPr>
          <w:b/>
        </w:rPr>
        <w:t>.</w:t>
      </w:r>
      <w:r>
        <w:rPr>
          <w:b/>
        </w:rPr>
        <w:t xml:space="preserve"> </w:t>
      </w:r>
      <w:r w:rsidRPr="009A25ED">
        <w:rPr>
          <w:b/>
        </w:rPr>
        <w:t xml:space="preserve"> Annual </w:t>
      </w:r>
      <w:r>
        <w:rPr>
          <w:b/>
        </w:rPr>
        <w:t>Business Plan</w:t>
      </w:r>
      <w:r w:rsidRPr="009A25ED">
        <w:rPr>
          <w:b/>
        </w:rPr>
        <w:t xml:space="preserve"> (FY201</w:t>
      </w:r>
      <w:r>
        <w:rPr>
          <w:b/>
        </w:rPr>
        <w:t>9</w:t>
      </w:r>
      <w:r w:rsidRPr="009A25ED">
        <w:rPr>
          <w:b/>
        </w:rPr>
        <w:t>)</w:t>
      </w:r>
      <w:r>
        <w:t xml:space="preserve">.  </w:t>
      </w:r>
      <w:r w:rsidRPr="00B43FAB">
        <w:t>For</w:t>
      </w:r>
      <w:r w:rsidRPr="007E2171">
        <w:t xml:space="preserve"> information</w:t>
      </w:r>
      <w:r>
        <w:t>al</w:t>
      </w:r>
      <w:r w:rsidRPr="007E2171">
        <w:t xml:space="preserve"> purposes only, the </w:t>
      </w:r>
      <w:r>
        <w:t>summary of the Agency’s Strategic Themes and Business Plan Goals is</w:t>
      </w:r>
      <w:r w:rsidRPr="007E2171">
        <w:t xml:space="preserve"> </w:t>
      </w:r>
      <w:r>
        <w:t>attached and made a part of the</w:t>
      </w:r>
      <w:r w:rsidRPr="007E2171">
        <w:t xml:space="preserve"> minutes of this meeting</w:t>
      </w:r>
      <w:r>
        <w:t>.  No discussion of this item took place.</w:t>
      </w:r>
    </w:p>
    <w:p w:rsidR="00503296" w:rsidRDefault="00503296" w:rsidP="00783EBB">
      <w:pPr>
        <w:pStyle w:val="BodyText"/>
        <w:contextualSpacing/>
        <w:jc w:val="both"/>
      </w:pPr>
    </w:p>
    <w:p w:rsidR="00503296" w:rsidRDefault="00503296" w:rsidP="00783EBB">
      <w:pPr>
        <w:pStyle w:val="BodyText"/>
        <w:contextualSpacing/>
        <w:jc w:val="both"/>
      </w:pPr>
    </w:p>
    <w:p w:rsidR="00503296" w:rsidRPr="00B43FAB" w:rsidRDefault="00503296" w:rsidP="00783EBB">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503296" w:rsidRPr="00B43FAB" w:rsidRDefault="00503296" w:rsidP="00783EBB">
      <w:pPr>
        <w:pStyle w:val="BodyText"/>
        <w:keepNext/>
        <w:contextualSpacing/>
        <w:jc w:val="both"/>
        <w:rPr>
          <w:bCs/>
        </w:rPr>
      </w:pPr>
    </w:p>
    <w:p w:rsidR="00503296" w:rsidRPr="00B43FAB" w:rsidRDefault="00503296" w:rsidP="00783EBB">
      <w:pPr>
        <w:pStyle w:val="BodyText"/>
        <w:tabs>
          <w:tab w:val="left" w:pos="360"/>
        </w:tabs>
        <w:contextualSpacing/>
        <w:jc w:val="both"/>
      </w:pPr>
      <w:r>
        <w:rPr>
          <w:b/>
          <w:bCs/>
        </w:rPr>
        <w:t>3</w:t>
      </w:r>
      <w:r w:rsidRPr="00B43FAB">
        <w:rPr>
          <w:b/>
          <w:bCs/>
        </w:rPr>
        <w:t>.</w:t>
      </w:r>
      <w:r w:rsidRPr="00B43FAB">
        <w:t xml:space="preserve">  </w:t>
      </w:r>
      <w:r w:rsidRPr="00B43FAB">
        <w:rPr>
          <w:b/>
          <w:bCs/>
        </w:rPr>
        <w:t>Media Report (</w:t>
      </w:r>
      <w:r>
        <w:rPr>
          <w:b/>
          <w:bCs/>
        </w:rPr>
        <w:t>December 2018</w:t>
      </w:r>
      <w:r w:rsidRPr="00B43FAB">
        <w:rPr>
          <w:b/>
          <w:bCs/>
        </w:rPr>
        <w:t>)</w:t>
      </w:r>
      <w:r w:rsidRPr="00B43FAB">
        <w:t>.  For information</w:t>
      </w:r>
      <w:r>
        <w:t>al</w:t>
      </w:r>
      <w:r w:rsidRPr="00B43FAB">
        <w:t xml:space="preserve"> purposes only, the Selected Press Clips, Media Report, and Web Statistics for </w:t>
      </w:r>
      <w:r>
        <w:t xml:space="preserve">the previous month </w:t>
      </w:r>
      <w:r w:rsidRPr="00B43FAB">
        <w:t xml:space="preserve">are </w:t>
      </w:r>
      <w:r>
        <w:t>attached and made a part of the</w:t>
      </w:r>
      <w:r w:rsidRPr="00B43FAB">
        <w:t xml:space="preserve"> minutes of this meeting.  </w:t>
      </w:r>
      <w:r>
        <w:t>The Chair mentioned a nice article regarding Devens in t</w:t>
      </w:r>
      <w:r w:rsidR="00574FD2">
        <w:t xml:space="preserve">he </w:t>
      </w:r>
      <w:r w:rsidRPr="00FD41C6">
        <w:rPr>
          <w:i/>
        </w:rPr>
        <w:t>Lowell Sun</w:t>
      </w:r>
      <w:r>
        <w:t xml:space="preserve">.  </w:t>
      </w:r>
      <w:r w:rsidRPr="00B43FAB">
        <w:t xml:space="preserve">No </w:t>
      </w:r>
      <w:r>
        <w:t xml:space="preserve">further </w:t>
      </w:r>
      <w:r w:rsidRPr="00B43FAB">
        <w:t>discussion of these items took place.</w:t>
      </w:r>
    </w:p>
    <w:p w:rsidR="00503296" w:rsidRDefault="00503296" w:rsidP="00783EBB">
      <w:pPr>
        <w:contextualSpacing/>
        <w:jc w:val="both"/>
        <w:rPr>
          <w:sz w:val="24"/>
          <w:szCs w:val="24"/>
        </w:rPr>
      </w:pPr>
    </w:p>
    <w:p w:rsidR="00503296" w:rsidRDefault="00503296" w:rsidP="00783EBB">
      <w:pPr>
        <w:contextualSpacing/>
        <w:jc w:val="both"/>
        <w:rPr>
          <w:sz w:val="24"/>
          <w:szCs w:val="24"/>
        </w:rPr>
      </w:pPr>
    </w:p>
    <w:p w:rsidR="00503296" w:rsidRPr="00B43FAB" w:rsidRDefault="00503296" w:rsidP="00783EBB">
      <w:pPr>
        <w:pStyle w:val="BodyText"/>
        <w:keepNext/>
        <w:contextualSpacing/>
        <w:jc w:val="both"/>
        <w:rPr>
          <w:b/>
          <w:bCs/>
          <w:caps/>
          <w:u w:val="single"/>
        </w:rPr>
      </w:pPr>
      <w:r>
        <w:rPr>
          <w:b/>
          <w:bCs/>
          <w:caps/>
          <w:u w:val="single"/>
        </w:rPr>
        <w:t>finance programs</w:t>
      </w:r>
    </w:p>
    <w:p w:rsidR="00503296" w:rsidRPr="00B43FAB" w:rsidRDefault="00503296" w:rsidP="00783EBB">
      <w:pPr>
        <w:pStyle w:val="BodyText"/>
        <w:keepNext/>
        <w:contextualSpacing/>
        <w:jc w:val="both"/>
        <w:rPr>
          <w:b/>
          <w:bCs/>
        </w:rPr>
      </w:pPr>
    </w:p>
    <w:p w:rsidR="00503296" w:rsidRPr="00BB4AA2" w:rsidRDefault="00503296" w:rsidP="00783EBB">
      <w:pPr>
        <w:pStyle w:val="ListParagraph"/>
        <w:keepNext/>
        <w:numPr>
          <w:ilvl w:val="0"/>
          <w:numId w:val="26"/>
        </w:numPr>
        <w:ind w:hanging="720"/>
        <w:contextualSpacing/>
        <w:jc w:val="both"/>
        <w:rPr>
          <w:b/>
          <w:bCs/>
        </w:rPr>
      </w:pPr>
      <w:r w:rsidRPr="00BB4AA2">
        <w:rPr>
          <w:b/>
          <w:bCs/>
        </w:rPr>
        <w:t>Finance Programs Update</w:t>
      </w:r>
    </w:p>
    <w:p w:rsidR="00503296" w:rsidRDefault="00503296" w:rsidP="00783EBB">
      <w:pPr>
        <w:keepNext/>
        <w:contextualSpacing/>
        <w:jc w:val="both"/>
        <w:rPr>
          <w:bCs/>
          <w:sz w:val="24"/>
          <w:szCs w:val="24"/>
        </w:rPr>
      </w:pPr>
    </w:p>
    <w:p w:rsidR="00503296" w:rsidRDefault="00503296" w:rsidP="00783EBB">
      <w:pPr>
        <w:contextualSpacing/>
        <w:jc w:val="both"/>
        <w:rPr>
          <w:bCs/>
          <w:sz w:val="24"/>
          <w:szCs w:val="24"/>
        </w:rPr>
      </w:pPr>
      <w:r>
        <w:rPr>
          <w:bCs/>
          <w:sz w:val="24"/>
          <w:szCs w:val="24"/>
        </w:rPr>
        <w:t>It was noted this Update is a new item that will appear on the Board agenda every month.  Ms. Canter said she will report monthly on such items as activity, volume, budget, and more.  She advised that next month’s Board book will include a detailed, bi-annual Finance Programs Closing Report; also in next month’s Board book will be recommendations for recipients in the</w:t>
      </w:r>
      <w:r w:rsidR="00BF422B">
        <w:rPr>
          <w:bCs/>
          <w:sz w:val="24"/>
          <w:szCs w:val="24"/>
        </w:rPr>
        <w:t xml:space="preserve"> annual Community Health Center</w:t>
      </w:r>
      <w:r>
        <w:rPr>
          <w:bCs/>
          <w:sz w:val="24"/>
          <w:szCs w:val="24"/>
        </w:rPr>
        <w:t xml:space="preserve"> Grant</w:t>
      </w:r>
      <w:r w:rsidR="00BF422B">
        <w:rPr>
          <w:bCs/>
          <w:sz w:val="24"/>
          <w:szCs w:val="24"/>
        </w:rPr>
        <w:t>s</w:t>
      </w:r>
      <w:r>
        <w:rPr>
          <w:bCs/>
          <w:sz w:val="24"/>
          <w:szCs w:val="24"/>
        </w:rPr>
        <w:t xml:space="preserve"> Program.  She stated that while the Agency’s FY2019 budget projected Investment Banking revenues to be about $8 </w:t>
      </w:r>
      <w:r>
        <w:rPr>
          <w:bCs/>
          <w:sz w:val="24"/>
          <w:szCs w:val="24"/>
        </w:rPr>
        <w:lastRenderedPageBreak/>
        <w:t xml:space="preserve">million, that number is now estimated to be more like $4.8 million, which she noted is due primarily to a </w:t>
      </w:r>
      <w:r w:rsidR="00574FD2">
        <w:rPr>
          <w:bCs/>
          <w:sz w:val="24"/>
          <w:szCs w:val="24"/>
        </w:rPr>
        <w:t xml:space="preserve">reduction in the number and size of </w:t>
      </w:r>
      <w:r>
        <w:rPr>
          <w:bCs/>
          <w:sz w:val="24"/>
          <w:szCs w:val="24"/>
        </w:rPr>
        <w:t>bond transactions by higher education institutions and other non-profits.  Staff is busy winding up year-end deals</w:t>
      </w:r>
      <w:r w:rsidR="00574FD2">
        <w:rPr>
          <w:bCs/>
          <w:sz w:val="24"/>
          <w:szCs w:val="24"/>
        </w:rPr>
        <w:t>,</w:t>
      </w:r>
      <w:r>
        <w:rPr>
          <w:bCs/>
          <w:sz w:val="24"/>
          <w:szCs w:val="24"/>
        </w:rPr>
        <w:t xml:space="preserve"> and overall activity </w:t>
      </w:r>
      <w:r w:rsidR="00574FD2">
        <w:rPr>
          <w:bCs/>
          <w:sz w:val="24"/>
          <w:szCs w:val="24"/>
        </w:rPr>
        <w:t xml:space="preserve">for the remainder of the fiscal year </w:t>
      </w:r>
      <w:r>
        <w:rPr>
          <w:bCs/>
          <w:sz w:val="24"/>
          <w:szCs w:val="24"/>
        </w:rPr>
        <w:t xml:space="preserve">is expected to be </w:t>
      </w:r>
      <w:r w:rsidR="00574FD2">
        <w:rPr>
          <w:bCs/>
          <w:sz w:val="24"/>
          <w:szCs w:val="24"/>
        </w:rPr>
        <w:t>consistent with historical levels</w:t>
      </w:r>
      <w:r>
        <w:rPr>
          <w:bCs/>
          <w:sz w:val="24"/>
          <w:szCs w:val="24"/>
        </w:rPr>
        <w:t xml:space="preserve">.  </w:t>
      </w:r>
      <w:r w:rsidR="00C41944">
        <w:rPr>
          <w:bCs/>
          <w:sz w:val="24"/>
          <w:szCs w:val="24"/>
        </w:rPr>
        <w:t>Noting there have been more loans than guarantees this year, Ms. Canter stated that l</w:t>
      </w:r>
      <w:r>
        <w:rPr>
          <w:bCs/>
          <w:sz w:val="24"/>
          <w:szCs w:val="24"/>
        </w:rPr>
        <w:t>ending activity is similar overall to last year – at about $20 million.</w:t>
      </w:r>
    </w:p>
    <w:p w:rsidR="00503296" w:rsidRDefault="00503296" w:rsidP="00783EBB">
      <w:pPr>
        <w:contextualSpacing/>
        <w:jc w:val="both"/>
        <w:rPr>
          <w:bCs/>
          <w:sz w:val="24"/>
          <w:szCs w:val="24"/>
        </w:rPr>
      </w:pPr>
    </w:p>
    <w:p w:rsidR="00503296" w:rsidRDefault="00503296" w:rsidP="00783EBB">
      <w:pPr>
        <w:contextualSpacing/>
        <w:jc w:val="both"/>
        <w:rPr>
          <w:bCs/>
          <w:sz w:val="24"/>
          <w:szCs w:val="24"/>
        </w:rPr>
      </w:pPr>
      <w:r>
        <w:rPr>
          <w:bCs/>
          <w:sz w:val="24"/>
          <w:szCs w:val="24"/>
        </w:rPr>
        <w:t xml:space="preserve">Mr. Blake </w:t>
      </w:r>
      <w:r w:rsidR="00C41944">
        <w:rPr>
          <w:bCs/>
          <w:sz w:val="24"/>
          <w:szCs w:val="24"/>
        </w:rPr>
        <w:t xml:space="preserve">inquired </w:t>
      </w:r>
      <w:r>
        <w:rPr>
          <w:bCs/>
          <w:sz w:val="24"/>
          <w:szCs w:val="24"/>
        </w:rPr>
        <w:t>whether the federal government shutdown is having any impact on MassDevelopment or its programs.  Ms. Canter advised that a continued shutdown will affect taxable versus non-taxable bond issuances</w:t>
      </w:r>
      <w:r w:rsidR="00C41944">
        <w:rPr>
          <w:bCs/>
          <w:sz w:val="24"/>
          <w:szCs w:val="24"/>
        </w:rPr>
        <w:t>.  Ms. Liss added that the shut</w:t>
      </w:r>
      <w:r>
        <w:rPr>
          <w:bCs/>
          <w:sz w:val="24"/>
          <w:szCs w:val="24"/>
        </w:rPr>
        <w:t xml:space="preserve">down may impact the New Markets Tax Credits program, as well as potential federal funding for the operation of the State Piers.  However, while the continued shutdown does not really present programmatic issues for </w:t>
      </w:r>
      <w:r w:rsidRPr="00B700C3">
        <w:rPr>
          <w:bCs/>
          <w:sz w:val="24"/>
          <w:szCs w:val="24"/>
        </w:rPr>
        <w:t>MassDevelopment</w:t>
      </w:r>
      <w:r>
        <w:rPr>
          <w:bCs/>
          <w:sz w:val="24"/>
          <w:szCs w:val="24"/>
        </w:rPr>
        <w:t xml:space="preserve"> beyond those mentioned here, it is not known how it will affect the Agency’s customers.</w:t>
      </w:r>
    </w:p>
    <w:p w:rsidR="00503296" w:rsidRDefault="00503296" w:rsidP="00783EBB">
      <w:pPr>
        <w:contextualSpacing/>
        <w:jc w:val="both"/>
        <w:rPr>
          <w:bCs/>
          <w:sz w:val="24"/>
          <w:szCs w:val="24"/>
        </w:rPr>
      </w:pPr>
    </w:p>
    <w:p w:rsidR="00503296" w:rsidRDefault="00503296" w:rsidP="00783EBB">
      <w:pPr>
        <w:contextualSpacing/>
        <w:jc w:val="both"/>
        <w:rPr>
          <w:bCs/>
          <w:sz w:val="24"/>
          <w:szCs w:val="24"/>
        </w:rPr>
      </w:pPr>
      <w:r>
        <w:rPr>
          <w:bCs/>
          <w:sz w:val="24"/>
          <w:szCs w:val="24"/>
        </w:rPr>
        <w:t xml:space="preserve">Mr. Gerlin advised there is adequate lending and other activity to support the Agency’s General Fund balance.  Staff is monitoring expenses and activities and will continue doing so.  A six-month financial review is scheduled for February.  Mr. Vincze wanted to know whether risks would be included in the six-month review and Mr. Gerlin said “yes.”  He noted that staff is putting together reports now and holding discussions internally.  In addition, he advised of two recent Requests for Proposals – one for </w:t>
      </w:r>
      <w:r w:rsidR="00574FD2">
        <w:rPr>
          <w:bCs/>
          <w:sz w:val="24"/>
          <w:szCs w:val="24"/>
        </w:rPr>
        <w:t xml:space="preserve">Enterprise </w:t>
      </w:r>
      <w:r>
        <w:rPr>
          <w:bCs/>
          <w:sz w:val="24"/>
          <w:szCs w:val="24"/>
        </w:rPr>
        <w:t>Risk Management (to which there were six responses); and one for Strategic Capital Analysis (to which there were only two responses) – and confirmed that presentations by certain finalists have been scheduled for next week.</w:t>
      </w:r>
    </w:p>
    <w:p w:rsidR="00503296" w:rsidRDefault="00503296" w:rsidP="00783EBB">
      <w:pPr>
        <w:contextualSpacing/>
        <w:jc w:val="both"/>
        <w:rPr>
          <w:bCs/>
          <w:sz w:val="24"/>
          <w:szCs w:val="24"/>
        </w:rPr>
      </w:pPr>
    </w:p>
    <w:p w:rsidR="00503296" w:rsidRDefault="00503296" w:rsidP="00783EBB">
      <w:pPr>
        <w:contextualSpacing/>
        <w:jc w:val="both"/>
        <w:rPr>
          <w:bCs/>
          <w:sz w:val="24"/>
          <w:szCs w:val="24"/>
        </w:rPr>
      </w:pPr>
      <w:r>
        <w:rPr>
          <w:bCs/>
          <w:sz w:val="24"/>
          <w:szCs w:val="24"/>
        </w:rPr>
        <w:t>[</w:t>
      </w:r>
      <w:r w:rsidRPr="009E1394">
        <w:rPr>
          <w:bCs/>
          <w:i/>
          <w:sz w:val="24"/>
          <w:szCs w:val="24"/>
        </w:rPr>
        <w:t xml:space="preserve">Secretary’s Note:  Mr. Kavoogian </w:t>
      </w:r>
      <w:r w:rsidR="00BF422B">
        <w:rPr>
          <w:bCs/>
          <w:i/>
          <w:sz w:val="24"/>
          <w:szCs w:val="24"/>
        </w:rPr>
        <w:t xml:space="preserve">departed </w:t>
      </w:r>
      <w:r w:rsidRPr="009E1394">
        <w:rPr>
          <w:bCs/>
          <w:i/>
          <w:sz w:val="24"/>
          <w:szCs w:val="24"/>
        </w:rPr>
        <w:t>the meetin</w:t>
      </w:r>
      <w:r>
        <w:rPr>
          <w:bCs/>
          <w:i/>
          <w:sz w:val="24"/>
          <w:szCs w:val="24"/>
        </w:rPr>
        <w:t>g</w:t>
      </w:r>
      <w:r w:rsidRPr="009E1394">
        <w:rPr>
          <w:bCs/>
          <w:i/>
          <w:sz w:val="24"/>
          <w:szCs w:val="24"/>
        </w:rPr>
        <w:t xml:space="preserve"> after the above discussion, at 10:3</w:t>
      </w:r>
      <w:r>
        <w:rPr>
          <w:bCs/>
          <w:i/>
          <w:sz w:val="24"/>
          <w:szCs w:val="24"/>
        </w:rPr>
        <w:t>0 </w:t>
      </w:r>
      <w:r w:rsidRPr="009E1394">
        <w:rPr>
          <w:bCs/>
          <w:i/>
          <w:sz w:val="24"/>
          <w:szCs w:val="24"/>
        </w:rPr>
        <w:t>a.m.</w:t>
      </w:r>
      <w:r>
        <w:rPr>
          <w:bCs/>
          <w:sz w:val="24"/>
          <w:szCs w:val="24"/>
        </w:rPr>
        <w:t>]</w:t>
      </w:r>
    </w:p>
    <w:p w:rsidR="00503296" w:rsidRPr="00BB4AA2" w:rsidRDefault="00503296" w:rsidP="00783EBB">
      <w:pPr>
        <w:contextualSpacing/>
        <w:jc w:val="both"/>
        <w:rPr>
          <w:bCs/>
          <w:sz w:val="24"/>
          <w:szCs w:val="24"/>
        </w:rPr>
      </w:pPr>
    </w:p>
    <w:p w:rsidR="00503296" w:rsidRDefault="00503296" w:rsidP="00783EBB">
      <w:pPr>
        <w:contextualSpacing/>
        <w:jc w:val="both"/>
        <w:rPr>
          <w:sz w:val="24"/>
          <w:szCs w:val="24"/>
        </w:rPr>
      </w:pPr>
      <w:r>
        <w:rPr>
          <w:b/>
          <w:bCs/>
          <w:sz w:val="24"/>
          <w:szCs w:val="24"/>
        </w:rPr>
        <w:t xml:space="preserve">4.  </w:t>
      </w:r>
      <w:r w:rsidRPr="00DF79CB">
        <w:rPr>
          <w:b/>
          <w:bCs/>
          <w:sz w:val="24"/>
          <w:szCs w:val="24"/>
        </w:rPr>
        <w:t>Bond Detail Memorandum</w:t>
      </w:r>
      <w:r w:rsidRPr="00DF79CB">
        <w:rPr>
          <w:sz w:val="24"/>
          <w:szCs w:val="24"/>
        </w:rPr>
        <w:t>.  For information</w:t>
      </w:r>
      <w:r>
        <w:rPr>
          <w:sz w:val="24"/>
          <w:szCs w:val="24"/>
        </w:rPr>
        <w:t>al</w:t>
      </w:r>
      <w:r w:rsidRPr="00DF79CB">
        <w:rPr>
          <w:sz w:val="24"/>
          <w:szCs w:val="24"/>
        </w:rPr>
        <w:t xml:space="preserve"> purposes</w:t>
      </w:r>
      <w:r>
        <w:rPr>
          <w:sz w:val="24"/>
          <w:szCs w:val="24"/>
        </w:rPr>
        <w:t>, the</w:t>
      </w:r>
      <w:r w:rsidRPr="00DF79CB">
        <w:rPr>
          <w:sz w:val="24"/>
          <w:szCs w:val="24"/>
        </w:rPr>
        <w:t xml:space="preserve"> </w:t>
      </w:r>
      <w:r>
        <w:rPr>
          <w:sz w:val="24"/>
          <w:szCs w:val="24"/>
        </w:rPr>
        <w:t>Bond Memorandum and Summary are attached and made a part of the</w:t>
      </w:r>
      <w:r w:rsidRPr="00DF79CB">
        <w:rPr>
          <w:sz w:val="24"/>
          <w:szCs w:val="24"/>
        </w:rPr>
        <w:t xml:space="preserve"> minutes of this meeting.</w:t>
      </w:r>
      <w:r>
        <w:rPr>
          <w:sz w:val="24"/>
          <w:szCs w:val="24"/>
        </w:rPr>
        <w:t xml:space="preserve">  Mr. Chilton advised, with respect to the approval by this Board in October of a </w:t>
      </w:r>
      <w:r w:rsidR="00E024D9">
        <w:rPr>
          <w:sz w:val="24"/>
          <w:szCs w:val="24"/>
        </w:rPr>
        <w:t xml:space="preserve">$22,300,000 </w:t>
      </w:r>
      <w:r>
        <w:rPr>
          <w:sz w:val="24"/>
          <w:szCs w:val="24"/>
        </w:rPr>
        <w:t>tax-exempt bond for Conservatory Lab Charter School, that some or all of the bond may need to be issued as taxable, due to the ongoing government shutdown.  When the Chair asked about rates for taxable versus non-taxable bonds, Mr. Chilton advised there</w:t>
      </w:r>
      <w:r w:rsidR="00BF422B">
        <w:rPr>
          <w:sz w:val="24"/>
          <w:szCs w:val="24"/>
        </w:rPr>
        <w:t xml:space="preserve"> is a difference of, perhaps, 1 </w:t>
      </w:r>
      <w:r>
        <w:rPr>
          <w:sz w:val="24"/>
          <w:szCs w:val="24"/>
        </w:rPr>
        <w:t>percent.</w:t>
      </w:r>
    </w:p>
    <w:p w:rsidR="00503296" w:rsidRDefault="00503296" w:rsidP="00783EBB">
      <w:pPr>
        <w:contextualSpacing/>
        <w:jc w:val="both"/>
        <w:rPr>
          <w:sz w:val="24"/>
          <w:szCs w:val="24"/>
        </w:rPr>
      </w:pPr>
    </w:p>
    <w:p w:rsidR="00503296" w:rsidRDefault="00503296" w:rsidP="00783EBB">
      <w:pPr>
        <w:pStyle w:val="BodyText"/>
        <w:contextualSpacing/>
        <w:jc w:val="both"/>
      </w:pPr>
      <w:r>
        <w:t xml:space="preserve">The Chair then </w:t>
      </w:r>
      <w:r w:rsidRPr="007E2171">
        <w:t xml:space="preserve">advised that the Board would </w:t>
      </w:r>
      <w:r>
        <w:t xml:space="preserve">vote on the approvals and findings for the matters in </w:t>
      </w:r>
      <w:r w:rsidRPr="007E2171">
        <w:t>Tab</w:t>
      </w:r>
      <w:r>
        <w:t xml:space="preserve">s 5 – 13, </w:t>
      </w:r>
      <w:r w:rsidRPr="007E2171">
        <w:t>to be considered following the opportunity for discussion, pursuant to Section 8 of Chapter 23G of the General Laws, as amended</w:t>
      </w:r>
      <w:r>
        <w:t>.</w:t>
      </w:r>
    </w:p>
    <w:p w:rsidR="00503296" w:rsidRDefault="00503296" w:rsidP="00783EBB">
      <w:pPr>
        <w:pStyle w:val="BodyText"/>
        <w:contextualSpacing/>
        <w:jc w:val="both"/>
      </w:pPr>
    </w:p>
    <w:p w:rsidR="00503296" w:rsidRPr="001C7C2D" w:rsidRDefault="00503296" w:rsidP="00783EBB">
      <w:pPr>
        <w:keepNext/>
        <w:contextualSpacing/>
        <w:jc w:val="both"/>
        <w:rPr>
          <w:b/>
          <w:sz w:val="24"/>
          <w:szCs w:val="24"/>
          <w:u w:val="single"/>
        </w:rPr>
      </w:pPr>
      <w:r w:rsidRPr="001C7C2D">
        <w:rPr>
          <w:b/>
          <w:sz w:val="24"/>
          <w:szCs w:val="24"/>
          <w:u w:val="single"/>
        </w:rPr>
        <w:t>B</w:t>
      </w:r>
      <w:r>
        <w:rPr>
          <w:b/>
          <w:sz w:val="24"/>
          <w:szCs w:val="24"/>
          <w:u w:val="single"/>
        </w:rPr>
        <w:t>onds:  Official Action Approval</w:t>
      </w:r>
      <w:r w:rsidRPr="001C7C2D">
        <w:rPr>
          <w:b/>
          <w:sz w:val="24"/>
          <w:szCs w:val="24"/>
          <w:u w:val="single"/>
        </w:rPr>
        <w:t xml:space="preserve"> </w:t>
      </w:r>
    </w:p>
    <w:p w:rsidR="00503296" w:rsidRPr="006A1427" w:rsidRDefault="00503296" w:rsidP="00783EBB">
      <w:pPr>
        <w:keepNext/>
        <w:contextualSpacing/>
        <w:jc w:val="both"/>
        <w:rPr>
          <w:sz w:val="24"/>
          <w:szCs w:val="24"/>
        </w:rPr>
      </w:pPr>
    </w:p>
    <w:p w:rsidR="00503296" w:rsidRPr="001C7C2D" w:rsidRDefault="00503296" w:rsidP="00783EBB">
      <w:pPr>
        <w:keepNext/>
        <w:contextualSpacing/>
        <w:jc w:val="both"/>
        <w:rPr>
          <w:b/>
          <w:sz w:val="24"/>
          <w:szCs w:val="24"/>
        </w:rPr>
      </w:pPr>
      <w:r>
        <w:rPr>
          <w:b/>
          <w:sz w:val="24"/>
          <w:szCs w:val="24"/>
        </w:rPr>
        <w:t>Official Action Projects without Volume Cap Requests</w:t>
      </w:r>
    </w:p>
    <w:p w:rsidR="00503296" w:rsidRDefault="00503296" w:rsidP="00783EBB">
      <w:pPr>
        <w:pStyle w:val="BodyText"/>
        <w:keepNext/>
        <w:contextualSpacing/>
        <w:jc w:val="both"/>
      </w:pPr>
    </w:p>
    <w:p w:rsidR="00503296" w:rsidRPr="007E2171" w:rsidRDefault="00503296" w:rsidP="00783EBB">
      <w:pPr>
        <w:pStyle w:val="BodyText"/>
        <w:contextualSpacing/>
        <w:jc w:val="both"/>
      </w:pPr>
      <w:r>
        <w:rPr>
          <w:b/>
          <w:bCs/>
        </w:rPr>
        <w:t>5</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03296" w:rsidRPr="007E2171" w:rsidRDefault="00503296" w:rsidP="00783EBB">
      <w:pPr>
        <w:pStyle w:val="BodyText"/>
        <w:contextualSpacing/>
        <w:jc w:val="both"/>
      </w:pPr>
    </w:p>
    <w:p w:rsidR="00503296" w:rsidRDefault="00503296" w:rsidP="00783EBB">
      <w:pPr>
        <w:pStyle w:val="BodyText"/>
        <w:contextualSpacing/>
        <w:jc w:val="both"/>
      </w:pPr>
      <w:r w:rsidRPr="007E2171">
        <w:rPr>
          <w:b/>
          <w:bCs/>
        </w:rPr>
        <w:lastRenderedPageBreak/>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503296" w:rsidRDefault="00503296" w:rsidP="00783EBB">
      <w:pPr>
        <w:pStyle w:val="BodyText"/>
        <w:contextualSpacing/>
        <w:jc w:val="both"/>
      </w:pPr>
    </w:p>
    <w:p w:rsidR="00503296" w:rsidRDefault="00503296" w:rsidP="00783EBB">
      <w:pPr>
        <w:pStyle w:val="BodyText"/>
        <w:ind w:left="720" w:right="720"/>
        <w:contextualSpacing/>
        <w:jc w:val="both"/>
      </w:pPr>
      <w:r w:rsidRPr="007E2171">
        <w:t xml:space="preserve">a project of </w:t>
      </w:r>
      <w:r>
        <w:t xml:space="preserve">The Skating Club of Boston, in Norwood,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25,000,000.</w:t>
      </w:r>
    </w:p>
    <w:p w:rsidR="00503296" w:rsidRDefault="00503296" w:rsidP="00783EBB">
      <w:pPr>
        <w:pStyle w:val="BodyText"/>
        <w:contextualSpacing/>
        <w:jc w:val="both"/>
      </w:pPr>
    </w:p>
    <w:p w:rsidR="00503296" w:rsidRPr="001C7C2D" w:rsidRDefault="00503296" w:rsidP="00783EBB">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503296" w:rsidRDefault="00503296" w:rsidP="00783EBB">
      <w:pPr>
        <w:keepNext/>
        <w:contextualSpacing/>
        <w:jc w:val="both"/>
        <w:rPr>
          <w:sz w:val="24"/>
          <w:szCs w:val="24"/>
        </w:rPr>
      </w:pPr>
    </w:p>
    <w:p w:rsidR="00503296" w:rsidRPr="001C7C2D" w:rsidRDefault="00503296" w:rsidP="00783EBB">
      <w:pPr>
        <w:keepNext/>
        <w:contextualSpacing/>
        <w:jc w:val="both"/>
        <w:rPr>
          <w:b/>
          <w:sz w:val="24"/>
          <w:szCs w:val="24"/>
        </w:rPr>
      </w:pPr>
      <w:r>
        <w:rPr>
          <w:b/>
          <w:sz w:val="24"/>
          <w:szCs w:val="24"/>
        </w:rPr>
        <w:t>Final Approvals for Lease Financings</w:t>
      </w:r>
    </w:p>
    <w:p w:rsidR="00503296" w:rsidRDefault="00503296" w:rsidP="00783EBB">
      <w:pPr>
        <w:pStyle w:val="BodyText"/>
        <w:keepNext/>
        <w:contextualSpacing/>
        <w:jc w:val="both"/>
      </w:pPr>
    </w:p>
    <w:p w:rsidR="00503296" w:rsidRPr="007E2171" w:rsidRDefault="00503296" w:rsidP="00783EBB">
      <w:pPr>
        <w:pStyle w:val="BodyText"/>
        <w:contextualSpacing/>
        <w:jc w:val="both"/>
      </w:pPr>
      <w:r>
        <w:rPr>
          <w:b/>
          <w:bCs/>
        </w:rPr>
        <w:t>6</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03296" w:rsidRPr="007E2171" w:rsidRDefault="00503296" w:rsidP="00783EBB">
      <w:pPr>
        <w:pStyle w:val="BodyText"/>
        <w:contextualSpacing/>
        <w:jc w:val="both"/>
      </w:pPr>
    </w:p>
    <w:p w:rsidR="00503296" w:rsidRDefault="00503296" w:rsidP="00783EB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rsidR="00503296" w:rsidRDefault="00503296" w:rsidP="00783EBB">
      <w:pPr>
        <w:pStyle w:val="BodyText"/>
        <w:contextualSpacing/>
        <w:jc w:val="both"/>
      </w:pPr>
    </w:p>
    <w:p w:rsidR="00503296" w:rsidRDefault="00503296" w:rsidP="00783EBB">
      <w:pPr>
        <w:pStyle w:val="BodyText"/>
        <w:ind w:left="720" w:right="720"/>
        <w:contextualSpacing/>
        <w:jc w:val="both"/>
      </w:pPr>
      <w:r w:rsidRPr="007E2171">
        <w:t xml:space="preserve">a project of </w:t>
      </w:r>
      <w:r>
        <w:t xml:space="preserve">Milford Regional Medical Center, Inc., in various locations in </w:t>
      </w:r>
      <w:r w:rsidRPr="007E2171">
        <w:t>Massachusetts</w:t>
      </w:r>
      <w:r>
        <w:t>,</w:t>
      </w:r>
      <w:r w:rsidRPr="007E2171">
        <w:t xml:space="preserve"> </w:t>
      </w:r>
      <w:r>
        <w:t xml:space="preserve">for </w:t>
      </w:r>
      <w:r w:rsidRPr="007E2171">
        <w:t xml:space="preserve">the issuance of </w:t>
      </w:r>
      <w:r>
        <w:t xml:space="preserve">a 501(c)(3) Tax-Exempt Lease to finance such project </w:t>
      </w:r>
      <w:r w:rsidRPr="007E2171">
        <w:t>in an amount not to exceed $</w:t>
      </w:r>
      <w:r>
        <w:t>14,345,000.</w:t>
      </w:r>
    </w:p>
    <w:p w:rsidR="00503296" w:rsidRDefault="00503296" w:rsidP="00783EBB">
      <w:pPr>
        <w:pStyle w:val="BodyText"/>
        <w:contextualSpacing/>
        <w:jc w:val="both"/>
      </w:pPr>
    </w:p>
    <w:p w:rsidR="00503296" w:rsidRPr="007E2171" w:rsidRDefault="00503296" w:rsidP="00783EBB">
      <w:pPr>
        <w:pStyle w:val="BodyText"/>
        <w:keepNext/>
        <w:contextualSpacing/>
        <w:jc w:val="both"/>
      </w:pPr>
      <w:r>
        <w:rPr>
          <w:b/>
          <w:bCs/>
        </w:rPr>
        <w:t>7</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03296" w:rsidRPr="007E2171" w:rsidRDefault="00503296" w:rsidP="00783EBB">
      <w:pPr>
        <w:pStyle w:val="BodyText"/>
        <w:keepNext/>
        <w:contextualSpacing/>
        <w:jc w:val="both"/>
      </w:pPr>
    </w:p>
    <w:p w:rsidR="00503296" w:rsidRDefault="00503296" w:rsidP="00783EB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503296" w:rsidRDefault="00503296" w:rsidP="00783EBB">
      <w:pPr>
        <w:pStyle w:val="BodyText"/>
        <w:contextualSpacing/>
        <w:jc w:val="both"/>
      </w:pPr>
    </w:p>
    <w:p w:rsidR="00503296" w:rsidRDefault="00503296" w:rsidP="00783EBB">
      <w:pPr>
        <w:pStyle w:val="BodyText"/>
        <w:ind w:left="720" w:right="720"/>
        <w:contextualSpacing/>
        <w:jc w:val="both"/>
      </w:pPr>
      <w:r w:rsidRPr="007E2171">
        <w:t xml:space="preserve">a project of </w:t>
      </w:r>
      <w:r>
        <w:t xml:space="preserve">New England Life Flight, Inc., d/b/a Boston MedFlight, in various locations in </w:t>
      </w:r>
      <w:r w:rsidRPr="007E2171">
        <w:t>Massachusetts</w:t>
      </w:r>
      <w:r>
        <w:t>,</w:t>
      </w:r>
      <w:r w:rsidRPr="007E2171">
        <w:t xml:space="preserve"> </w:t>
      </w:r>
      <w:r>
        <w:t xml:space="preserve">for </w:t>
      </w:r>
      <w:r w:rsidRPr="007E2171">
        <w:t xml:space="preserve">the issuance of </w:t>
      </w:r>
      <w:r>
        <w:t xml:space="preserve">a 501(c)(3) Tax-Exempt Lease to finance such project </w:t>
      </w:r>
      <w:r w:rsidRPr="007E2171">
        <w:t>in an amount not to exceed $</w:t>
      </w:r>
      <w:r>
        <w:t>9,980,000.</w:t>
      </w:r>
    </w:p>
    <w:p w:rsidR="00503296" w:rsidRDefault="00503296" w:rsidP="00783EBB">
      <w:pPr>
        <w:pStyle w:val="BodyText"/>
        <w:contextualSpacing/>
        <w:jc w:val="both"/>
      </w:pPr>
    </w:p>
    <w:p w:rsidR="00503296" w:rsidRDefault="00503296" w:rsidP="00783EBB">
      <w:pPr>
        <w:pStyle w:val="BodyText"/>
        <w:jc w:val="both"/>
      </w:pPr>
      <w:r>
        <w:t>[</w:t>
      </w:r>
      <w:r w:rsidRPr="00484ACE">
        <w:rPr>
          <w:i/>
        </w:rPr>
        <w:t xml:space="preserve">Secretary’s Note:  </w:t>
      </w:r>
      <w:r>
        <w:rPr>
          <w:i/>
        </w:rPr>
        <w:t>Ms. Zane advised th</w:t>
      </w:r>
      <w:r w:rsidR="00E024D9">
        <w:rPr>
          <w:i/>
        </w:rPr>
        <w:t>e</w:t>
      </w:r>
      <w:r>
        <w:rPr>
          <w:i/>
        </w:rPr>
        <w:t xml:space="preserve"> Board that she is employed by Tufts Medical Center</w:t>
      </w:r>
      <w:r w:rsidR="00E024D9">
        <w:rPr>
          <w:i/>
        </w:rPr>
        <w:t>, Inc.</w:t>
      </w:r>
      <w:r>
        <w:rPr>
          <w:i/>
        </w:rPr>
        <w:t>, which is affiliated with New England Life Flight, Inc.,</w:t>
      </w:r>
      <w:r w:rsidR="00E024D9">
        <w:rPr>
          <w:i/>
        </w:rPr>
        <w:t xml:space="preserve"> and Mr. Vincze advised that he, too, has an affiliation with Tufts Medical Center</w:t>
      </w:r>
      <w:r>
        <w:rPr>
          <w:i/>
        </w:rPr>
        <w:t xml:space="preserve">, Inc.  Ms. Zane and Mr. Vincze, therefore, recused themselves from the consideration of this matter; they left the room and did not </w:t>
      </w:r>
      <w:r w:rsidRPr="00484ACE">
        <w:rPr>
          <w:i/>
        </w:rPr>
        <w:t>participate in any discussi</w:t>
      </w:r>
      <w:r>
        <w:rPr>
          <w:i/>
        </w:rPr>
        <w:t xml:space="preserve">on, deliberation, or vote on the </w:t>
      </w:r>
      <w:r w:rsidRPr="00484ACE">
        <w:rPr>
          <w:i/>
        </w:rPr>
        <w:t>matter.</w:t>
      </w:r>
      <w:r>
        <w:t>]</w:t>
      </w:r>
    </w:p>
    <w:p w:rsidR="00503296" w:rsidRDefault="00503296" w:rsidP="00783EBB">
      <w:pPr>
        <w:pStyle w:val="BodyText"/>
        <w:contextualSpacing/>
        <w:jc w:val="both"/>
      </w:pPr>
    </w:p>
    <w:p w:rsidR="00503296" w:rsidRPr="001C7C2D" w:rsidRDefault="00503296" w:rsidP="00783EBB">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rsidR="00503296" w:rsidRDefault="00503296" w:rsidP="00783EBB">
      <w:pPr>
        <w:pStyle w:val="BodyText"/>
        <w:keepNext/>
        <w:contextualSpacing/>
        <w:jc w:val="both"/>
      </w:pPr>
    </w:p>
    <w:p w:rsidR="00503296" w:rsidRPr="007E2171" w:rsidRDefault="00503296" w:rsidP="00783EBB">
      <w:pPr>
        <w:pStyle w:val="BodyText"/>
        <w:contextualSpacing/>
        <w:jc w:val="both"/>
      </w:pPr>
      <w:r>
        <w:rPr>
          <w:b/>
          <w:bCs/>
        </w:rPr>
        <w:t>8</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03296" w:rsidRPr="007E2171" w:rsidRDefault="00503296" w:rsidP="00783EBB">
      <w:pPr>
        <w:pStyle w:val="BodyText"/>
        <w:contextualSpacing/>
        <w:jc w:val="both"/>
      </w:pPr>
    </w:p>
    <w:p w:rsidR="00503296" w:rsidRDefault="00503296" w:rsidP="00783EB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w:t>
      </w:r>
      <w:r>
        <w:t xml:space="preserve">the OA/FA </w:t>
      </w:r>
      <w:r w:rsidRPr="007E2171">
        <w:t>resolution</w:t>
      </w:r>
      <w:r w:rsidRPr="00AA0F6F">
        <w:t xml:space="preserve"> </w:t>
      </w:r>
      <w:r>
        <w:t>that is attached and made a part of these minutes</w:t>
      </w:r>
      <w:r w:rsidRPr="007E2171">
        <w:t xml:space="preserve"> regarding</w:t>
      </w:r>
      <w:r>
        <w:t>:</w:t>
      </w:r>
    </w:p>
    <w:p w:rsidR="00503296" w:rsidRDefault="00503296" w:rsidP="00783EBB">
      <w:pPr>
        <w:pStyle w:val="BodyText"/>
        <w:contextualSpacing/>
        <w:jc w:val="both"/>
      </w:pPr>
    </w:p>
    <w:p w:rsidR="00503296" w:rsidRDefault="00503296" w:rsidP="00783EBB">
      <w:pPr>
        <w:pStyle w:val="BodyText"/>
        <w:ind w:left="720" w:right="720"/>
        <w:contextualSpacing/>
        <w:jc w:val="both"/>
      </w:pPr>
      <w:r w:rsidRPr="007E2171">
        <w:lastRenderedPageBreak/>
        <w:t xml:space="preserve">a project of </w:t>
      </w:r>
      <w:r>
        <w:t xml:space="preserve">Wellforce, Inc., in various locations in </w:t>
      </w:r>
      <w:r w:rsidRPr="007E2171">
        <w:t>Massachusetts</w:t>
      </w:r>
      <w:r>
        <w:t>,</w:t>
      </w:r>
      <w:r w:rsidRPr="007E2171">
        <w:t xml:space="preserve"> </w:t>
      </w:r>
      <w:r>
        <w:t xml:space="preserve">for </w:t>
      </w:r>
      <w:r w:rsidRPr="007E2171">
        <w:t xml:space="preserve">the issuance of </w:t>
      </w:r>
      <w:r>
        <w:t xml:space="preserve">501(c)(3) Tax-Exempt and Taxable Bond(s) to finance such project </w:t>
      </w:r>
      <w:r w:rsidRPr="007E2171">
        <w:t>in an amount not to exceed $</w:t>
      </w:r>
      <w:r>
        <w:t>451,000,000.</w:t>
      </w:r>
    </w:p>
    <w:p w:rsidR="00503296" w:rsidRDefault="00503296" w:rsidP="00783EBB">
      <w:pPr>
        <w:pStyle w:val="BodyText"/>
        <w:contextualSpacing/>
        <w:jc w:val="both"/>
      </w:pPr>
    </w:p>
    <w:p w:rsidR="00503296" w:rsidRDefault="00503296" w:rsidP="00783EBB">
      <w:pPr>
        <w:pStyle w:val="BodyText"/>
        <w:jc w:val="both"/>
      </w:pPr>
      <w:r>
        <w:t>[</w:t>
      </w:r>
      <w:r w:rsidRPr="00484ACE">
        <w:rPr>
          <w:i/>
        </w:rPr>
        <w:t xml:space="preserve">Secretary’s Note:  </w:t>
      </w:r>
      <w:r w:rsidR="00DC6C7F">
        <w:rPr>
          <w:i/>
        </w:rPr>
        <w:t>Ms. Zane advised the</w:t>
      </w:r>
      <w:r>
        <w:rPr>
          <w:i/>
        </w:rPr>
        <w:t xml:space="preserve"> Board that she chairs </w:t>
      </w:r>
      <w:r w:rsidR="008A4D40">
        <w:rPr>
          <w:i/>
        </w:rPr>
        <w:t xml:space="preserve">Wellforce, Inc.’s </w:t>
      </w:r>
      <w:r>
        <w:rPr>
          <w:i/>
        </w:rPr>
        <w:t xml:space="preserve">board of </w:t>
      </w:r>
      <w:r w:rsidR="00E024D9">
        <w:rPr>
          <w:i/>
        </w:rPr>
        <w:t>trustees</w:t>
      </w:r>
      <w:r>
        <w:rPr>
          <w:i/>
        </w:rPr>
        <w:t xml:space="preserve">, and Mr. Vincze advised the Board that he serves on the board of trustees of Wellforce, Inc.  Ms. Zane and Mr. Vincze, therefore, recused themselves from the consideration of this matter; having already left the room, they did not </w:t>
      </w:r>
      <w:r w:rsidRPr="00484ACE">
        <w:rPr>
          <w:i/>
        </w:rPr>
        <w:t>participate in any discussi</w:t>
      </w:r>
      <w:r>
        <w:rPr>
          <w:i/>
        </w:rPr>
        <w:t xml:space="preserve">on, deliberation, or vote on the </w:t>
      </w:r>
      <w:r w:rsidRPr="00484ACE">
        <w:rPr>
          <w:i/>
        </w:rPr>
        <w:t>matter.</w:t>
      </w:r>
      <w:r>
        <w:rPr>
          <w:i/>
        </w:rPr>
        <w:t xml:space="preserve">  They returned to the meeting room after completion of the above two votes.</w:t>
      </w:r>
      <w:r>
        <w:t>]</w:t>
      </w:r>
    </w:p>
    <w:p w:rsidR="00503296" w:rsidRDefault="00503296" w:rsidP="00783EBB">
      <w:pPr>
        <w:pStyle w:val="BodyText"/>
        <w:contextualSpacing/>
        <w:jc w:val="both"/>
      </w:pPr>
    </w:p>
    <w:p w:rsidR="00503296" w:rsidRPr="007E2171" w:rsidRDefault="00503296" w:rsidP="00783EBB">
      <w:pPr>
        <w:pStyle w:val="BodyText"/>
        <w:keepNext/>
        <w:contextualSpacing/>
        <w:jc w:val="both"/>
      </w:pPr>
      <w:r>
        <w:rPr>
          <w:b/>
          <w:bCs/>
        </w:rPr>
        <w:t>9</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03296" w:rsidRPr="007E2171" w:rsidRDefault="00503296" w:rsidP="00783EBB">
      <w:pPr>
        <w:pStyle w:val="BodyText"/>
        <w:keepNext/>
        <w:contextualSpacing/>
        <w:jc w:val="both"/>
      </w:pPr>
    </w:p>
    <w:p w:rsidR="00503296" w:rsidRDefault="00503296" w:rsidP="00783EBB">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503296" w:rsidRDefault="00503296" w:rsidP="00783EBB">
      <w:pPr>
        <w:pStyle w:val="BodyText"/>
        <w:contextualSpacing/>
        <w:jc w:val="both"/>
      </w:pPr>
    </w:p>
    <w:p w:rsidR="00503296" w:rsidRDefault="00503296" w:rsidP="00783EBB">
      <w:pPr>
        <w:pStyle w:val="BodyText"/>
        <w:ind w:left="720" w:right="720"/>
        <w:contextualSpacing/>
        <w:jc w:val="both"/>
      </w:pPr>
      <w:r w:rsidRPr="007E2171">
        <w:t xml:space="preserve">a project of </w:t>
      </w:r>
      <w:r>
        <w:t xml:space="preserve">Partners HealthCare System, Inc., in </w:t>
      </w:r>
      <w:r w:rsidR="00DC6C7F">
        <w:t>numerous</w:t>
      </w:r>
      <w:r>
        <w:t xml:space="preserve"> locations in </w:t>
      </w:r>
      <w:r w:rsidRPr="007E2171">
        <w:t>Massachusetts</w:t>
      </w:r>
      <w:r>
        <w:t>,</w:t>
      </w:r>
      <w:r w:rsidRPr="007E2171">
        <w:t xml:space="preserve"> </w:t>
      </w:r>
      <w:r>
        <w:t xml:space="preserve">for </w:t>
      </w:r>
      <w:r w:rsidRPr="007E2171">
        <w:t xml:space="preserve">the issuance of </w:t>
      </w:r>
      <w:r>
        <w:t xml:space="preserve">501(c)(3) Tax-Exempt and Taxable Bond(s) to finance such project </w:t>
      </w:r>
      <w:r w:rsidRPr="007E2171">
        <w:t>in an amount not to exceed $</w:t>
      </w:r>
      <w:r>
        <w:t>250,000,000.</w:t>
      </w:r>
    </w:p>
    <w:p w:rsidR="00503296" w:rsidRDefault="00503296" w:rsidP="00783EBB">
      <w:pPr>
        <w:pStyle w:val="BodyText"/>
        <w:contextualSpacing/>
        <w:jc w:val="both"/>
      </w:pPr>
    </w:p>
    <w:p w:rsidR="00503296" w:rsidRPr="007E2171" w:rsidRDefault="00503296" w:rsidP="00783EBB">
      <w:pPr>
        <w:pStyle w:val="BodyText"/>
        <w:keepN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03296" w:rsidRPr="007E2171" w:rsidRDefault="00503296" w:rsidP="00783EBB">
      <w:pPr>
        <w:pStyle w:val="BodyText"/>
        <w:keepNext/>
        <w:contextualSpacing/>
        <w:jc w:val="both"/>
      </w:pPr>
    </w:p>
    <w:p w:rsidR="00503296" w:rsidRDefault="00503296" w:rsidP="00783EB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503296" w:rsidRDefault="00503296" w:rsidP="00783EBB">
      <w:pPr>
        <w:pStyle w:val="BodyText"/>
        <w:contextualSpacing/>
        <w:jc w:val="both"/>
      </w:pPr>
    </w:p>
    <w:p w:rsidR="00503296" w:rsidRDefault="00503296" w:rsidP="00783EBB">
      <w:pPr>
        <w:pStyle w:val="BodyText"/>
        <w:ind w:left="720" w:right="720"/>
        <w:contextualSpacing/>
        <w:jc w:val="both"/>
      </w:pPr>
      <w:r w:rsidRPr="007E2171">
        <w:t xml:space="preserve">a project of </w:t>
      </w:r>
      <w:r>
        <w:t xml:space="preserve">Orchard Cove, Inc., in Canton, </w:t>
      </w:r>
      <w:r w:rsidRPr="007E2171">
        <w:t>Massachusetts</w:t>
      </w:r>
      <w:r>
        <w:t>,</w:t>
      </w:r>
      <w:r w:rsidRPr="007E2171">
        <w:t xml:space="preserve"> </w:t>
      </w:r>
      <w:r>
        <w:t xml:space="preserve">for the issuance of Non-profit Housing Bond to finance such project </w:t>
      </w:r>
      <w:r w:rsidRPr="007E2171">
        <w:t>in an amount not to exceed $</w:t>
      </w:r>
      <w:r>
        <w:t>22,300,000.</w:t>
      </w:r>
    </w:p>
    <w:p w:rsidR="00503296" w:rsidRDefault="00503296" w:rsidP="00783EBB">
      <w:pPr>
        <w:pStyle w:val="BodyText"/>
        <w:contextualSpacing/>
        <w:jc w:val="both"/>
      </w:pPr>
    </w:p>
    <w:p w:rsidR="00503296" w:rsidRPr="007E2171" w:rsidRDefault="00503296" w:rsidP="00783EBB">
      <w:pPr>
        <w:pStyle w:val="BodyText"/>
        <w:keepNext/>
        <w:contextualSpacing/>
        <w:jc w:val="both"/>
      </w:pPr>
      <w:r>
        <w:rPr>
          <w:b/>
          <w:bCs/>
        </w:rPr>
        <w:t>11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03296" w:rsidRPr="007E2171" w:rsidRDefault="00503296" w:rsidP="00783EBB">
      <w:pPr>
        <w:pStyle w:val="BodyText"/>
        <w:keepNext/>
        <w:contextualSpacing/>
        <w:jc w:val="both"/>
      </w:pPr>
    </w:p>
    <w:p w:rsidR="00503296" w:rsidRDefault="00503296" w:rsidP="00783EB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503296" w:rsidRDefault="00503296" w:rsidP="00783EBB">
      <w:pPr>
        <w:pStyle w:val="BodyText"/>
        <w:contextualSpacing/>
        <w:jc w:val="both"/>
      </w:pPr>
    </w:p>
    <w:p w:rsidR="00503296" w:rsidRDefault="00503296" w:rsidP="00783EBB">
      <w:pPr>
        <w:pStyle w:val="BodyText"/>
        <w:ind w:left="720" w:right="720"/>
        <w:contextualSpacing/>
        <w:jc w:val="both"/>
      </w:pPr>
      <w:r w:rsidRPr="007E2171">
        <w:t xml:space="preserve">a project of </w:t>
      </w:r>
      <w:r>
        <w:t xml:space="preserve">St. John’s Preparatory School, in Danvers, </w:t>
      </w:r>
      <w:r w:rsidRPr="007E2171">
        <w:t>Massachusetts</w:t>
      </w:r>
      <w:r>
        <w:t>,</w:t>
      </w:r>
      <w:r w:rsidRPr="007E2171">
        <w:t xml:space="preserve"> </w:t>
      </w:r>
      <w:r>
        <w:t xml:space="preserve">for </w:t>
      </w:r>
      <w:r w:rsidRPr="007E2171">
        <w:t xml:space="preserve">the issuance of </w:t>
      </w:r>
      <w:r>
        <w:t xml:space="preserve">501(c)(3) Tax-Exempt Bond to finance such project </w:t>
      </w:r>
      <w:r w:rsidRPr="007E2171">
        <w:t>in an amount not to exceed $</w:t>
      </w:r>
      <w:r>
        <w:t>17,000,000.</w:t>
      </w:r>
    </w:p>
    <w:p w:rsidR="00503296" w:rsidRDefault="00503296" w:rsidP="00783EBB">
      <w:pPr>
        <w:pStyle w:val="BodyText"/>
        <w:contextualSpacing/>
        <w:jc w:val="both"/>
      </w:pPr>
    </w:p>
    <w:p w:rsidR="00503296" w:rsidRDefault="00503296" w:rsidP="00783EBB">
      <w:pPr>
        <w:pStyle w:val="BodyText"/>
        <w:jc w:val="both"/>
      </w:pPr>
      <w:r>
        <w:t>[</w:t>
      </w:r>
      <w:r w:rsidRPr="00484ACE">
        <w:rPr>
          <w:i/>
        </w:rPr>
        <w:t xml:space="preserve">Secretary’s Note:  </w:t>
      </w:r>
      <w:r>
        <w:rPr>
          <w:i/>
        </w:rPr>
        <w:t xml:space="preserve">Mr. Kennealy advised the Board that he serves as chairman of the board of St. John’s Preparatory School.  Mr. Kennealy, therefore, recused himself from the consideration of this matter; he left the room (and Mr. Vincze chaired the meeting for this vote) and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w:t>
      </w:r>
      <w:r>
        <w:t>]</w:t>
      </w:r>
    </w:p>
    <w:p w:rsidR="00503296" w:rsidRDefault="00503296" w:rsidP="00783EBB">
      <w:pPr>
        <w:pStyle w:val="BodyText"/>
        <w:contextualSpacing/>
        <w:jc w:val="both"/>
      </w:pPr>
    </w:p>
    <w:p w:rsidR="00503296" w:rsidRPr="007E2171" w:rsidRDefault="00503296" w:rsidP="00783EBB">
      <w:pPr>
        <w:pStyle w:val="BodyT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03296" w:rsidRPr="007E2171" w:rsidRDefault="00503296" w:rsidP="00783EBB">
      <w:pPr>
        <w:pStyle w:val="BodyText"/>
        <w:contextualSpacing/>
        <w:jc w:val="both"/>
      </w:pPr>
    </w:p>
    <w:p w:rsidR="00503296" w:rsidRDefault="00503296" w:rsidP="00783EBB">
      <w:pPr>
        <w:pStyle w:val="BodyText"/>
        <w:contextualSpacing/>
        <w:jc w:val="both"/>
      </w:pPr>
      <w:r w:rsidRPr="007E2171">
        <w:rPr>
          <w:b/>
          <w:bCs/>
        </w:rPr>
        <w:lastRenderedPageBreak/>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503296" w:rsidRDefault="00503296" w:rsidP="00783EBB">
      <w:pPr>
        <w:pStyle w:val="BodyText"/>
        <w:contextualSpacing/>
        <w:jc w:val="both"/>
      </w:pPr>
    </w:p>
    <w:p w:rsidR="00503296" w:rsidRDefault="00503296" w:rsidP="00783EBB">
      <w:pPr>
        <w:pStyle w:val="BodyText"/>
        <w:ind w:left="720" w:right="720"/>
        <w:contextualSpacing/>
        <w:jc w:val="both"/>
      </w:pPr>
      <w:r w:rsidRPr="007E2171">
        <w:t xml:space="preserve">a project of </w:t>
      </w:r>
      <w:r>
        <w:t xml:space="preserve">The Learning Center for the Deaf, Inc., in Framingham, </w:t>
      </w:r>
      <w:r w:rsidRPr="007E2171">
        <w:t>Massachusetts</w:t>
      </w:r>
      <w:r>
        <w:t xml:space="preserve"> locations,</w:t>
      </w:r>
      <w:r w:rsidRPr="007E2171">
        <w:t xml:space="preserve"> </w:t>
      </w:r>
      <w:r>
        <w:t xml:space="preserve">for the issuance of a 501(c)(3) Tax-Exempt Bond to finance such project </w:t>
      </w:r>
      <w:r w:rsidRPr="007E2171">
        <w:t>in an amount not to exceed $</w:t>
      </w:r>
      <w:r>
        <w:t>11,650,000.</w:t>
      </w:r>
    </w:p>
    <w:p w:rsidR="00503296" w:rsidRDefault="00503296" w:rsidP="00783EBB">
      <w:pPr>
        <w:pStyle w:val="BodyText"/>
        <w:contextualSpacing/>
        <w:jc w:val="both"/>
      </w:pPr>
    </w:p>
    <w:p w:rsidR="00503296" w:rsidRPr="007E2171" w:rsidRDefault="00503296" w:rsidP="00783EBB">
      <w:pPr>
        <w:pStyle w:val="BodyText"/>
        <w:contextualSpacing/>
        <w:jc w:val="both"/>
      </w:pPr>
      <w:r>
        <w:rPr>
          <w:b/>
          <w:bCs/>
        </w:rPr>
        <w:t>13</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03296" w:rsidRPr="007E2171" w:rsidRDefault="00503296" w:rsidP="00783EBB">
      <w:pPr>
        <w:pStyle w:val="BodyText"/>
        <w:contextualSpacing/>
        <w:jc w:val="both"/>
      </w:pPr>
    </w:p>
    <w:p w:rsidR="00503296" w:rsidRDefault="00503296" w:rsidP="00783EB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503296" w:rsidRDefault="00503296" w:rsidP="00783EBB">
      <w:pPr>
        <w:pStyle w:val="BodyText"/>
        <w:contextualSpacing/>
        <w:jc w:val="both"/>
      </w:pPr>
    </w:p>
    <w:p w:rsidR="00503296" w:rsidRDefault="00503296" w:rsidP="00783EBB">
      <w:pPr>
        <w:pStyle w:val="BodyText"/>
        <w:ind w:left="720" w:right="720"/>
        <w:contextualSpacing/>
        <w:jc w:val="both"/>
      </w:pPr>
      <w:r w:rsidRPr="007E2171">
        <w:t xml:space="preserve">a project of </w:t>
      </w:r>
      <w:r>
        <w:t xml:space="preserve">Cradles to Crayons, Inc., in Newton, </w:t>
      </w:r>
      <w:r w:rsidRPr="007E2171">
        <w:t>Massachusetts</w:t>
      </w:r>
      <w:r>
        <w:t xml:space="preserve"> locations,</w:t>
      </w:r>
      <w:r w:rsidRPr="007E2171">
        <w:t xml:space="preserve"> </w:t>
      </w:r>
      <w:r>
        <w:t xml:space="preserve">for the issuance of a 501(c)(3) Tax-Exempt Bond to finance such project </w:t>
      </w:r>
      <w:r w:rsidRPr="007E2171">
        <w:t>in an amount not to exceed $</w:t>
      </w:r>
      <w:r>
        <w:t>4,440,000.</w:t>
      </w:r>
    </w:p>
    <w:p w:rsidR="00503296" w:rsidRDefault="00503296" w:rsidP="00783EBB">
      <w:pPr>
        <w:pStyle w:val="BodyText"/>
        <w:contextualSpacing/>
        <w:jc w:val="both"/>
      </w:pPr>
    </w:p>
    <w:p w:rsidR="00503296" w:rsidRPr="007E2171" w:rsidRDefault="00503296" w:rsidP="00783EBB">
      <w:pPr>
        <w:pStyle w:val="BodyText"/>
        <w:contextualSpacing/>
        <w:jc w:val="both"/>
      </w:pPr>
    </w:p>
    <w:p w:rsidR="00503296" w:rsidRPr="00FD4412" w:rsidRDefault="00503296" w:rsidP="00783EBB">
      <w:pPr>
        <w:keepNext/>
        <w:contextualSpacing/>
        <w:jc w:val="both"/>
        <w:rPr>
          <w:b/>
          <w:bCs/>
          <w:caps/>
          <w:sz w:val="24"/>
          <w:szCs w:val="24"/>
          <w:u w:val="single"/>
        </w:rPr>
      </w:pPr>
      <w:r w:rsidRPr="00FD4412">
        <w:rPr>
          <w:b/>
          <w:bCs/>
          <w:caps/>
          <w:sz w:val="24"/>
          <w:szCs w:val="24"/>
          <w:u w:val="single"/>
        </w:rPr>
        <w:t>Standing Board Committee Reports</w:t>
      </w:r>
    </w:p>
    <w:p w:rsidR="00503296" w:rsidRDefault="00503296" w:rsidP="00783EBB">
      <w:pPr>
        <w:pStyle w:val="BodyText"/>
        <w:keepNext/>
        <w:contextualSpacing/>
        <w:jc w:val="both"/>
      </w:pPr>
    </w:p>
    <w:p w:rsidR="00503296" w:rsidRPr="005E5D1A" w:rsidRDefault="00503296" w:rsidP="00783EBB">
      <w:pPr>
        <w:pStyle w:val="BodyText"/>
        <w:keepNext/>
        <w:contextualSpacing/>
        <w:jc w:val="both"/>
        <w:rPr>
          <w:b/>
          <w:i/>
          <w:u w:val="single"/>
        </w:rPr>
      </w:pPr>
      <w:r w:rsidRPr="005E5D1A">
        <w:rPr>
          <w:b/>
          <w:i/>
          <w:u w:val="single"/>
        </w:rPr>
        <w:t>Origination &amp; Credit Committee</w:t>
      </w:r>
    </w:p>
    <w:p w:rsidR="00503296" w:rsidRDefault="00503296" w:rsidP="00783EBB">
      <w:pPr>
        <w:pStyle w:val="BodyText"/>
        <w:keepNext/>
        <w:contextualSpacing/>
        <w:jc w:val="both"/>
      </w:pPr>
    </w:p>
    <w:p w:rsidR="00503296" w:rsidRDefault="00503296" w:rsidP="00783EBB">
      <w:pPr>
        <w:pStyle w:val="BodyText"/>
        <w:tabs>
          <w:tab w:val="left" w:pos="7538"/>
        </w:tabs>
        <w:contextualSpacing/>
        <w:jc w:val="both"/>
        <w:rPr>
          <w:bCs/>
        </w:rPr>
      </w:pPr>
      <w:r>
        <w:rPr>
          <w:bCs/>
        </w:rPr>
        <w:t>The Origination &amp; Credit Committee did not meet this month.</w:t>
      </w:r>
    </w:p>
    <w:p w:rsidR="00503296" w:rsidRDefault="00503296" w:rsidP="00783EBB">
      <w:pPr>
        <w:pStyle w:val="BodyText"/>
        <w:tabs>
          <w:tab w:val="left" w:pos="360"/>
        </w:tabs>
        <w:contextualSpacing/>
        <w:jc w:val="both"/>
        <w:rPr>
          <w:bCs/>
        </w:rPr>
      </w:pPr>
    </w:p>
    <w:p w:rsidR="00503296" w:rsidRPr="005E5D1A" w:rsidRDefault="00503296" w:rsidP="00783EBB">
      <w:pPr>
        <w:pStyle w:val="BodyText"/>
        <w:keepNext/>
        <w:ind w:right="720"/>
        <w:contextualSpacing/>
        <w:jc w:val="both"/>
        <w:rPr>
          <w:b/>
          <w:u w:val="single"/>
        </w:rPr>
      </w:pPr>
      <w:r w:rsidRPr="005E5D1A">
        <w:rPr>
          <w:b/>
          <w:u w:val="single"/>
        </w:rPr>
        <w:t>Lending</w:t>
      </w:r>
    </w:p>
    <w:p w:rsidR="00503296" w:rsidRPr="001661E6" w:rsidRDefault="00503296" w:rsidP="00783EBB">
      <w:pPr>
        <w:pStyle w:val="BodyText"/>
        <w:keepNext/>
        <w:ind w:right="720"/>
        <w:contextualSpacing/>
        <w:jc w:val="both"/>
      </w:pPr>
    </w:p>
    <w:p w:rsidR="00503296" w:rsidRDefault="00503296" w:rsidP="00783EBB">
      <w:pPr>
        <w:pStyle w:val="BodyText"/>
        <w:contextualSpacing/>
        <w:jc w:val="both"/>
      </w:pPr>
      <w:r>
        <w:rPr>
          <w:b/>
          <w:bCs/>
        </w:rPr>
        <w:t>14</w:t>
      </w:r>
      <w:r w:rsidRPr="007C1E63">
        <w:rPr>
          <w:b/>
          <w:bCs/>
        </w:rPr>
        <w:t>.  Delegated Authority Report</w:t>
      </w:r>
      <w:r>
        <w:rPr>
          <w:b/>
          <w:bCs/>
        </w:rPr>
        <w:t xml:space="preserve"> for Loan Approvals (November 2018)</w:t>
      </w:r>
      <w:r w:rsidRPr="00D75A6E">
        <w:rPr>
          <w:bCs/>
        </w:rPr>
        <w:t xml:space="preserve">.  </w:t>
      </w:r>
      <w:r>
        <w:t>F</w:t>
      </w:r>
      <w:r w:rsidRPr="007E2171">
        <w:t>or information</w:t>
      </w:r>
      <w:r>
        <w:t>al</w:t>
      </w:r>
      <w:r w:rsidRPr="007E2171">
        <w:t xml:space="preserve"> purposes only, the </w:t>
      </w:r>
      <w:r>
        <w:t>Delegated Authority Report regarding Loan 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rsidR="00503296" w:rsidRDefault="00503296" w:rsidP="00783EBB">
      <w:pPr>
        <w:pStyle w:val="BodyText"/>
        <w:jc w:val="both"/>
      </w:pPr>
    </w:p>
    <w:p w:rsidR="00503296" w:rsidRPr="005E5D1A" w:rsidRDefault="00503296" w:rsidP="00783EBB">
      <w:pPr>
        <w:pStyle w:val="BodyText"/>
        <w:keepNext/>
        <w:contextualSpacing/>
        <w:jc w:val="both"/>
        <w:rPr>
          <w:b/>
          <w:i/>
          <w:u w:val="single"/>
        </w:rPr>
      </w:pPr>
      <w:r w:rsidRPr="005E5D1A">
        <w:rPr>
          <w:b/>
          <w:i/>
          <w:u w:val="single"/>
        </w:rPr>
        <w:t>Real Estate Development &amp; Operations Committee</w:t>
      </w:r>
    </w:p>
    <w:p w:rsidR="00503296" w:rsidRDefault="00503296" w:rsidP="00783EBB">
      <w:pPr>
        <w:pStyle w:val="BodyText"/>
        <w:keepNext/>
        <w:contextualSpacing/>
        <w:jc w:val="both"/>
      </w:pPr>
    </w:p>
    <w:p w:rsidR="00503296" w:rsidRDefault="00503296" w:rsidP="00783EBB">
      <w:pPr>
        <w:pStyle w:val="BodyText"/>
        <w:tabs>
          <w:tab w:val="left" w:pos="7538"/>
        </w:tabs>
        <w:contextualSpacing/>
        <w:jc w:val="both"/>
        <w:rPr>
          <w:bCs/>
        </w:rPr>
      </w:pPr>
      <w:r>
        <w:rPr>
          <w:bCs/>
        </w:rPr>
        <w:t>The Real Estate Development &amp; Operations Committee met on Tuesday, January 8, 2019.</w:t>
      </w:r>
    </w:p>
    <w:p w:rsidR="00503296" w:rsidRDefault="00503296" w:rsidP="00783EBB">
      <w:pPr>
        <w:pStyle w:val="BodyText"/>
        <w:tabs>
          <w:tab w:val="left" w:pos="360"/>
        </w:tabs>
        <w:contextualSpacing/>
        <w:jc w:val="both"/>
        <w:rPr>
          <w:bCs/>
        </w:rPr>
      </w:pPr>
    </w:p>
    <w:p w:rsidR="00503296" w:rsidRDefault="00503296" w:rsidP="00783EBB">
      <w:pPr>
        <w:pStyle w:val="BodyText"/>
        <w:tabs>
          <w:tab w:val="left" w:pos="360"/>
        </w:tabs>
        <w:contextualSpacing/>
        <w:jc w:val="both"/>
      </w:pPr>
      <w:r w:rsidRPr="003C0C38">
        <w:rPr>
          <w:b/>
          <w:bCs/>
        </w:rPr>
        <w:t xml:space="preserve">15.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December 11, 2018 Real Estate Development &amp; Operations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503296" w:rsidRDefault="00503296" w:rsidP="00783EBB">
      <w:pPr>
        <w:pStyle w:val="BodyText"/>
        <w:tabs>
          <w:tab w:val="left" w:pos="360"/>
        </w:tabs>
        <w:contextualSpacing/>
        <w:jc w:val="both"/>
        <w:rPr>
          <w:bCs/>
        </w:rPr>
      </w:pPr>
    </w:p>
    <w:p w:rsidR="00503296" w:rsidRPr="00193513" w:rsidRDefault="00503296" w:rsidP="00783EBB">
      <w:pPr>
        <w:pStyle w:val="BodyText"/>
        <w:contextualSpacing/>
        <w:jc w:val="both"/>
      </w:pPr>
      <w:r>
        <w:rPr>
          <w:b/>
          <w:bCs/>
        </w:rPr>
        <w:t>16</w:t>
      </w:r>
      <w:r w:rsidRPr="00193513">
        <w:rPr>
          <w:b/>
          <w:bCs/>
        </w:rPr>
        <w:t>.  Devens and Devens Environmental Updates</w:t>
      </w:r>
      <w:r w:rsidRPr="00193513">
        <w:rPr>
          <w:bCs/>
        </w:rPr>
        <w:t xml:space="preserve">.  </w:t>
      </w:r>
      <w:r w:rsidRPr="00193513">
        <w:t>For informational purposes</w:t>
      </w:r>
      <w:r>
        <w:t xml:space="preserve"> only</w:t>
      </w:r>
      <w:r w:rsidRPr="00193513">
        <w:t>, the Devens Updates are attached and made a part of the minutes of this meeting.  There was no discussion of the</w:t>
      </w:r>
      <w:r>
        <w:t>se</w:t>
      </w:r>
      <w:r w:rsidRPr="00193513">
        <w:t xml:space="preserve"> Updates.</w:t>
      </w:r>
    </w:p>
    <w:p w:rsidR="00503296" w:rsidRDefault="00503296" w:rsidP="00783EBB">
      <w:pPr>
        <w:pStyle w:val="BodyText"/>
        <w:contextualSpacing/>
        <w:jc w:val="both"/>
      </w:pPr>
    </w:p>
    <w:p w:rsidR="00503296" w:rsidRDefault="00503296" w:rsidP="00783EBB">
      <w:pPr>
        <w:jc w:val="both"/>
        <w:rPr>
          <w:sz w:val="24"/>
          <w:szCs w:val="24"/>
        </w:rPr>
      </w:pPr>
      <w:r>
        <w:rPr>
          <w:b/>
          <w:bCs/>
          <w:sz w:val="24"/>
          <w:szCs w:val="24"/>
        </w:rPr>
        <w:t>17</w:t>
      </w:r>
      <w:r w:rsidRPr="00193513">
        <w:rPr>
          <w:b/>
          <w:bCs/>
          <w:sz w:val="24"/>
          <w:szCs w:val="24"/>
        </w:rPr>
        <w:t>.  Statewide Real Estate Projects Updates</w:t>
      </w:r>
      <w:r w:rsidRPr="00193513">
        <w:rPr>
          <w:bCs/>
          <w:sz w:val="24"/>
          <w:szCs w:val="24"/>
        </w:rPr>
        <w:t xml:space="preserve">.  </w:t>
      </w:r>
      <w:r w:rsidRPr="00193513">
        <w:rPr>
          <w:sz w:val="24"/>
          <w:szCs w:val="24"/>
        </w:rPr>
        <w:t>For informational purposes, the Statewide Updates are attached and made a part of the minutes of this meeting.</w:t>
      </w:r>
      <w:r>
        <w:rPr>
          <w:sz w:val="24"/>
          <w:szCs w:val="24"/>
        </w:rPr>
        <w:t xml:space="preserve">  Mr. Henderson reported that the Agency’s </w:t>
      </w:r>
      <w:r w:rsidR="00574FD2">
        <w:rPr>
          <w:sz w:val="24"/>
          <w:szCs w:val="24"/>
        </w:rPr>
        <w:t xml:space="preserve">anchor </w:t>
      </w:r>
      <w:r>
        <w:rPr>
          <w:sz w:val="24"/>
          <w:szCs w:val="24"/>
        </w:rPr>
        <w:t xml:space="preserve">tenant at Jodrey Pier in </w:t>
      </w:r>
      <w:r w:rsidRPr="007905C9">
        <w:rPr>
          <w:b/>
          <w:i/>
          <w:sz w:val="24"/>
          <w:szCs w:val="24"/>
        </w:rPr>
        <w:t>Gloucester</w:t>
      </w:r>
      <w:r>
        <w:rPr>
          <w:sz w:val="24"/>
          <w:szCs w:val="24"/>
        </w:rPr>
        <w:t xml:space="preserve"> is </w:t>
      </w:r>
      <w:r w:rsidR="00DC6C7F">
        <w:rPr>
          <w:sz w:val="24"/>
          <w:szCs w:val="24"/>
        </w:rPr>
        <w:t xml:space="preserve">realizing </w:t>
      </w:r>
      <w:r>
        <w:rPr>
          <w:sz w:val="24"/>
          <w:szCs w:val="24"/>
        </w:rPr>
        <w:t xml:space="preserve">reduced </w:t>
      </w:r>
      <w:r>
        <w:rPr>
          <w:sz w:val="24"/>
          <w:szCs w:val="24"/>
        </w:rPr>
        <w:lastRenderedPageBreak/>
        <w:t>catch</w:t>
      </w:r>
      <w:r w:rsidR="00DC6C7F">
        <w:rPr>
          <w:sz w:val="24"/>
          <w:szCs w:val="24"/>
        </w:rPr>
        <w:t>es</w:t>
      </w:r>
      <w:r>
        <w:rPr>
          <w:sz w:val="24"/>
          <w:szCs w:val="24"/>
        </w:rPr>
        <w:t xml:space="preserve"> of herring due to additional recently-imposed </w:t>
      </w:r>
      <w:r w:rsidR="00574FD2">
        <w:rPr>
          <w:sz w:val="24"/>
          <w:szCs w:val="24"/>
        </w:rPr>
        <w:t xml:space="preserve">federal </w:t>
      </w:r>
      <w:r>
        <w:rPr>
          <w:sz w:val="24"/>
          <w:szCs w:val="24"/>
        </w:rPr>
        <w:t xml:space="preserve">restrictions, so it is expanding into lobstering.  There is tentative agreement over a mitigation plan addressing (Article 97) Open Space issues at the Whaling City Golf Course, </w:t>
      </w:r>
      <w:r w:rsidRPr="00FC77F9">
        <w:rPr>
          <w:b/>
          <w:i/>
          <w:sz w:val="24"/>
          <w:szCs w:val="24"/>
        </w:rPr>
        <w:t>New Bedford</w:t>
      </w:r>
      <w:r>
        <w:rPr>
          <w:sz w:val="24"/>
          <w:szCs w:val="24"/>
        </w:rPr>
        <w:t>, so staff is gearing up to reengage with the City</w:t>
      </w:r>
      <w:r w:rsidR="00574FD2">
        <w:rPr>
          <w:sz w:val="24"/>
          <w:szCs w:val="24"/>
        </w:rPr>
        <w:t xml:space="preserve"> on redevelopment of that property</w:t>
      </w:r>
      <w:r>
        <w:rPr>
          <w:sz w:val="24"/>
          <w:szCs w:val="24"/>
        </w:rPr>
        <w:t xml:space="preserve">.  Preliminary capital needs information has been submitted to the Mass. Dept. of Conservation and Recreation (“DCR”) for the </w:t>
      </w:r>
      <w:r w:rsidRPr="00FC77F9">
        <w:rPr>
          <w:b/>
          <w:i/>
          <w:sz w:val="24"/>
          <w:szCs w:val="24"/>
        </w:rPr>
        <w:t>State Piers</w:t>
      </w:r>
      <w:r w:rsidR="00337C26">
        <w:rPr>
          <w:sz w:val="24"/>
          <w:szCs w:val="24"/>
        </w:rPr>
        <w:t>,</w:t>
      </w:r>
      <w:r>
        <w:rPr>
          <w:sz w:val="24"/>
          <w:szCs w:val="24"/>
        </w:rPr>
        <w:t xml:space="preserve"> estimating the need at $49 million</w:t>
      </w:r>
      <w:r w:rsidR="00DC6C7F">
        <w:rPr>
          <w:sz w:val="24"/>
          <w:szCs w:val="24"/>
        </w:rPr>
        <w:t xml:space="preserve"> for the pier structures themselves</w:t>
      </w:r>
      <w:r>
        <w:rPr>
          <w:sz w:val="24"/>
          <w:szCs w:val="24"/>
        </w:rPr>
        <w:t xml:space="preserve">; staff is now </w:t>
      </w:r>
      <w:r w:rsidR="00337C26">
        <w:rPr>
          <w:sz w:val="24"/>
          <w:szCs w:val="24"/>
        </w:rPr>
        <w:t xml:space="preserve">looking at </w:t>
      </w:r>
      <w:r>
        <w:rPr>
          <w:sz w:val="24"/>
          <w:szCs w:val="24"/>
        </w:rPr>
        <w:t>the buildings and other structures atop the Piers and will supplement the information with DCR upon completion</w:t>
      </w:r>
      <w:r w:rsidR="00337C26">
        <w:rPr>
          <w:sz w:val="24"/>
          <w:szCs w:val="24"/>
        </w:rPr>
        <w:t xml:space="preserve"> of said evaluation</w:t>
      </w:r>
      <w:r>
        <w:rPr>
          <w:sz w:val="24"/>
          <w:szCs w:val="24"/>
        </w:rPr>
        <w:t>.</w:t>
      </w:r>
    </w:p>
    <w:p w:rsidR="00503296" w:rsidRDefault="00503296" w:rsidP="00783EBB">
      <w:pPr>
        <w:jc w:val="both"/>
        <w:rPr>
          <w:sz w:val="24"/>
          <w:szCs w:val="24"/>
        </w:rPr>
      </w:pPr>
    </w:p>
    <w:p w:rsidR="00503296" w:rsidRDefault="00503296" w:rsidP="00783EBB">
      <w:pPr>
        <w:jc w:val="both"/>
        <w:rPr>
          <w:sz w:val="24"/>
          <w:szCs w:val="24"/>
        </w:rPr>
      </w:pPr>
      <w:r>
        <w:rPr>
          <w:sz w:val="24"/>
          <w:szCs w:val="24"/>
        </w:rPr>
        <w:t xml:space="preserve">With respect to </w:t>
      </w:r>
      <w:r w:rsidRPr="00C50EB3">
        <w:rPr>
          <w:b/>
          <w:i/>
          <w:sz w:val="24"/>
          <w:szCs w:val="24"/>
        </w:rPr>
        <w:t>Devens</w:t>
      </w:r>
      <w:r>
        <w:rPr>
          <w:sz w:val="24"/>
          <w:szCs w:val="24"/>
        </w:rPr>
        <w:t xml:space="preserve">, Mr. Henderson advised that </w:t>
      </w:r>
      <w:r w:rsidR="00337C26">
        <w:rPr>
          <w:sz w:val="24"/>
          <w:szCs w:val="24"/>
        </w:rPr>
        <w:t xml:space="preserve">an </w:t>
      </w:r>
      <w:r>
        <w:rPr>
          <w:sz w:val="24"/>
          <w:szCs w:val="24"/>
        </w:rPr>
        <w:t xml:space="preserve">agreement has been reached with the developers of the next phase of Emerson Green, which is expected to close in February.  A meeting with residents has been scheduled for </w:t>
      </w:r>
      <w:r w:rsidR="00574FD2">
        <w:rPr>
          <w:sz w:val="24"/>
          <w:szCs w:val="24"/>
        </w:rPr>
        <w:t xml:space="preserve">the </w:t>
      </w:r>
      <w:r>
        <w:rPr>
          <w:sz w:val="24"/>
          <w:szCs w:val="24"/>
        </w:rPr>
        <w:t>evening</w:t>
      </w:r>
      <w:r w:rsidR="00574FD2">
        <w:rPr>
          <w:sz w:val="24"/>
          <w:szCs w:val="24"/>
        </w:rPr>
        <w:t xml:space="preserve"> of January 14</w:t>
      </w:r>
      <w:r>
        <w:rPr>
          <w:sz w:val="24"/>
          <w:szCs w:val="24"/>
        </w:rPr>
        <w:t>, over which Mr. Ruzzo will preside, to discuss the Buena Vista Street traffic issues and residents’ concerns, as well as the recent traffic study commissioned by the Agency, and recommendations on efforts to reduce traffic in the Buena Vista neighborhood.</w:t>
      </w:r>
    </w:p>
    <w:p w:rsidR="00503296" w:rsidRDefault="00503296" w:rsidP="00783EBB">
      <w:pPr>
        <w:jc w:val="both"/>
        <w:rPr>
          <w:sz w:val="24"/>
          <w:szCs w:val="24"/>
        </w:rPr>
      </w:pPr>
    </w:p>
    <w:p w:rsidR="00503296" w:rsidRDefault="00503296" w:rsidP="00783EBB">
      <w:pPr>
        <w:jc w:val="both"/>
        <w:rPr>
          <w:sz w:val="24"/>
          <w:szCs w:val="24"/>
        </w:rPr>
      </w:pPr>
    </w:p>
    <w:p w:rsidR="00503296" w:rsidRPr="00CA0A2A" w:rsidRDefault="00503296" w:rsidP="00783EBB">
      <w:pPr>
        <w:keepNext/>
        <w:tabs>
          <w:tab w:val="left" w:pos="2700"/>
        </w:tabs>
        <w:jc w:val="both"/>
        <w:rPr>
          <w:b/>
          <w:smallCaps/>
          <w:sz w:val="24"/>
          <w:szCs w:val="24"/>
          <w:u w:val="single"/>
        </w:rPr>
      </w:pPr>
      <w:r>
        <w:rPr>
          <w:b/>
          <w:smallCaps/>
          <w:sz w:val="24"/>
          <w:szCs w:val="24"/>
          <w:u w:val="single"/>
        </w:rPr>
        <w:t>Miscellaneous:  Old Business / New Business</w:t>
      </w:r>
    </w:p>
    <w:p w:rsidR="00503296" w:rsidRPr="00CA0A2A" w:rsidRDefault="00503296" w:rsidP="00783EBB">
      <w:pPr>
        <w:keepNext/>
        <w:tabs>
          <w:tab w:val="left" w:pos="2700"/>
        </w:tabs>
        <w:jc w:val="both"/>
        <w:rPr>
          <w:sz w:val="24"/>
          <w:szCs w:val="24"/>
        </w:rPr>
      </w:pPr>
    </w:p>
    <w:p w:rsidR="00503296" w:rsidRDefault="00503296" w:rsidP="00783EBB">
      <w:pPr>
        <w:pStyle w:val="BodyText"/>
        <w:contextualSpacing/>
        <w:jc w:val="both"/>
      </w:pPr>
      <w:r>
        <w:t>The Chair asked if there was any new or old business to consider, and there was none.</w:t>
      </w:r>
    </w:p>
    <w:p w:rsidR="00503296" w:rsidRDefault="00503296" w:rsidP="00783EBB">
      <w:pPr>
        <w:pStyle w:val="BodyText"/>
        <w:jc w:val="both"/>
      </w:pPr>
    </w:p>
    <w:p w:rsidR="00503296" w:rsidRDefault="00503296" w:rsidP="00783EBB">
      <w:pPr>
        <w:pStyle w:val="BodyText"/>
        <w:jc w:val="both"/>
      </w:pPr>
      <w:r>
        <w:t>Ms. Liss apologized for neglecting to introduce Casey McGourty, the Agency’s new Marketing Intern, during her President’s Report earlier in the meeting.</w:t>
      </w:r>
    </w:p>
    <w:p w:rsidR="00503296" w:rsidRDefault="00503296" w:rsidP="00783EBB">
      <w:pPr>
        <w:pStyle w:val="BodyText"/>
        <w:jc w:val="both"/>
      </w:pPr>
    </w:p>
    <w:p w:rsidR="00503296" w:rsidRDefault="00503296" w:rsidP="00783EBB">
      <w:pPr>
        <w:pStyle w:val="BodyText"/>
        <w:jc w:val="both"/>
      </w:pPr>
    </w:p>
    <w:p w:rsidR="00503296" w:rsidRPr="00CA0A2A" w:rsidRDefault="00503296" w:rsidP="00783EBB">
      <w:pPr>
        <w:keepNext/>
        <w:tabs>
          <w:tab w:val="left" w:pos="2700"/>
        </w:tabs>
        <w:jc w:val="both"/>
        <w:rPr>
          <w:b/>
          <w:smallCaps/>
          <w:sz w:val="24"/>
          <w:szCs w:val="24"/>
          <w:u w:val="single"/>
        </w:rPr>
      </w:pPr>
      <w:r>
        <w:rPr>
          <w:b/>
          <w:smallCaps/>
          <w:sz w:val="24"/>
          <w:szCs w:val="24"/>
          <w:u w:val="single"/>
        </w:rPr>
        <w:t>Executive Session</w:t>
      </w:r>
    </w:p>
    <w:p w:rsidR="00503296" w:rsidRPr="00CA0A2A" w:rsidRDefault="00503296" w:rsidP="00783EBB">
      <w:pPr>
        <w:keepNext/>
        <w:tabs>
          <w:tab w:val="left" w:pos="2700"/>
        </w:tabs>
        <w:jc w:val="both"/>
        <w:rPr>
          <w:sz w:val="24"/>
          <w:szCs w:val="24"/>
        </w:rPr>
      </w:pPr>
    </w:p>
    <w:p w:rsidR="00503296" w:rsidRPr="000D13F0" w:rsidRDefault="00503296" w:rsidP="00783EBB">
      <w:pPr>
        <w:pStyle w:val="BodyText"/>
        <w:keepNext/>
        <w:jc w:val="both"/>
        <w:rPr>
          <w:b/>
        </w:rPr>
      </w:pPr>
      <w:r w:rsidRPr="000D13F0">
        <w:rPr>
          <w:b/>
        </w:rPr>
        <w:t>18.  VOTE – Village Hill, Northampton – Sale of Five Single-Family Houses</w:t>
      </w:r>
    </w:p>
    <w:p w:rsidR="00503296" w:rsidRDefault="00503296" w:rsidP="00783EBB">
      <w:pPr>
        <w:pStyle w:val="BodyText"/>
        <w:keepNext/>
        <w:jc w:val="both"/>
      </w:pPr>
    </w:p>
    <w:p w:rsidR="00503296" w:rsidRDefault="00503296" w:rsidP="00783EBB">
      <w:pPr>
        <w:pStyle w:val="BodyText"/>
        <w:jc w:val="both"/>
        <w:rPr>
          <w:bCs/>
        </w:rPr>
      </w:pPr>
      <w:r>
        <w:t>Due to components involving valuation of real property in Northampton, Massachusetts, and potential purchase and lease terms, the discussion of this item occurred in Executive Session.</w:t>
      </w:r>
    </w:p>
    <w:p w:rsidR="00503296" w:rsidRDefault="00503296" w:rsidP="00783EBB">
      <w:pPr>
        <w:pStyle w:val="BodyText"/>
        <w:contextualSpacing/>
        <w:jc w:val="both"/>
        <w:rPr>
          <w:bCs/>
        </w:rPr>
      </w:pPr>
    </w:p>
    <w:p w:rsidR="00503296" w:rsidRPr="000D13F0" w:rsidRDefault="00503296" w:rsidP="00783EBB">
      <w:pPr>
        <w:pStyle w:val="BodyText"/>
        <w:numPr>
          <w:ilvl w:val="0"/>
          <w:numId w:val="26"/>
        </w:numPr>
        <w:ind w:hanging="720"/>
        <w:contextualSpacing/>
        <w:jc w:val="both"/>
        <w:rPr>
          <w:b/>
          <w:bCs/>
        </w:rPr>
      </w:pPr>
      <w:r w:rsidRPr="000D13F0">
        <w:rPr>
          <w:b/>
          <w:bCs/>
        </w:rPr>
        <w:t>Litigation Matter</w:t>
      </w:r>
    </w:p>
    <w:p w:rsidR="00503296" w:rsidRDefault="00503296" w:rsidP="00783EBB">
      <w:pPr>
        <w:pStyle w:val="BodyText"/>
        <w:contextualSpacing/>
        <w:jc w:val="both"/>
        <w:rPr>
          <w:bCs/>
        </w:rPr>
      </w:pPr>
    </w:p>
    <w:p w:rsidR="00503296" w:rsidRDefault="00503296" w:rsidP="00783EBB">
      <w:pPr>
        <w:pStyle w:val="BodyText"/>
        <w:contextualSpacing/>
        <w:jc w:val="both"/>
      </w:pPr>
      <w:r>
        <w:t>The discussion of this item occurred in Executive Session.</w:t>
      </w:r>
    </w:p>
    <w:p w:rsidR="00503296" w:rsidRDefault="00503296" w:rsidP="00783EBB">
      <w:pPr>
        <w:pStyle w:val="BodyText"/>
        <w:contextualSpacing/>
        <w:jc w:val="both"/>
        <w:rPr>
          <w:bCs/>
        </w:rPr>
      </w:pPr>
    </w:p>
    <w:p w:rsidR="00503296" w:rsidRDefault="00503296" w:rsidP="00783EBB">
      <w:pPr>
        <w:pStyle w:val="BodyText"/>
        <w:contextualSpacing/>
        <w:jc w:val="both"/>
      </w:pPr>
      <w:r w:rsidRPr="00271512">
        <w:t xml:space="preserve">The </w:t>
      </w:r>
      <w:r>
        <w:t xml:space="preserve">Board Secretary </w:t>
      </w:r>
      <w:r w:rsidRPr="00271512">
        <w:t>advised</w:t>
      </w:r>
      <w:r>
        <w:t xml:space="preserve">, at 10:45 </w:t>
      </w:r>
      <w:r w:rsidRPr="00231963">
        <w:t xml:space="preserve">a.m., that, </w:t>
      </w:r>
      <w:r>
        <w:t>pursuant to Mass. General Laws Chapter 23G, Section 2(l), and Chapter 30A, Sections 21 &amp; 22, 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a litigation matter, as well as a matter involving valuation of real property in Northampton, Massachusetts, and potential purchase and lease terms, the discussion of any of which in Open Session would have a detrimental effect on the negotiating position(s) of the Agency.  </w:t>
      </w:r>
      <w:r w:rsidRPr="003B66A9">
        <w:t xml:space="preserve">The </w:t>
      </w:r>
      <w:r>
        <w:t xml:space="preserve">Board Secretary </w:t>
      </w:r>
      <w:r w:rsidRPr="003B66A9">
        <w:t>instructed all persons who are not Board m</w:t>
      </w:r>
      <w:r>
        <w:t xml:space="preserve">embers or staff involved in these matters to </w:t>
      </w:r>
      <w:r w:rsidRPr="003B66A9">
        <w:lastRenderedPageBreak/>
        <w:t>leave the room.  He noted that the Board w</w:t>
      </w:r>
      <w:r>
        <w:t>ill</w:t>
      </w:r>
      <w:r w:rsidRPr="003B66A9">
        <w:t xml:space="preserve"> </w:t>
      </w:r>
      <w:r>
        <w:t xml:space="preserve">not </w:t>
      </w:r>
      <w:r w:rsidRPr="003B66A9">
        <w:t>reconvene in Open Session following Executive Session.</w:t>
      </w:r>
    </w:p>
    <w:p w:rsidR="00503296" w:rsidRDefault="00503296" w:rsidP="00783EBB">
      <w:pPr>
        <w:pStyle w:val="BodyText"/>
        <w:contextualSpacing/>
        <w:jc w:val="both"/>
      </w:pPr>
    </w:p>
    <w:p w:rsidR="00503296" w:rsidRDefault="00503296" w:rsidP="00783EBB">
      <w:pPr>
        <w:pStyle w:val="BodyText"/>
        <w:contextualSpacing/>
        <w:jc w:val="both"/>
      </w:pPr>
      <w:r>
        <w:t>[</w:t>
      </w:r>
      <w:r w:rsidRPr="002D3396">
        <w:rPr>
          <w:i/>
        </w:rPr>
        <w:t>Executive Session held</w:t>
      </w:r>
      <w:r>
        <w:t>]</w:t>
      </w:r>
    </w:p>
    <w:p w:rsidR="00503296" w:rsidRDefault="00503296" w:rsidP="00783EBB">
      <w:pPr>
        <w:pStyle w:val="BodyText"/>
        <w:contextualSpacing/>
        <w:jc w:val="both"/>
      </w:pPr>
    </w:p>
    <w:p w:rsidR="00503296" w:rsidRDefault="00503296" w:rsidP="00783EBB">
      <w:pPr>
        <w:pStyle w:val="BodyText"/>
        <w:jc w:val="both"/>
      </w:pPr>
    </w:p>
    <w:p w:rsidR="00503296" w:rsidRDefault="00503296" w:rsidP="00783EBB">
      <w:pPr>
        <w:pStyle w:val="BodyText"/>
        <w:contextualSpacing/>
        <w:jc w:val="both"/>
      </w:pPr>
      <w:r>
        <w:t xml:space="preserve">There being no further business before the Board of MassDevelopment, the Board Meeting </w:t>
      </w:r>
      <w:r w:rsidR="00DC6C7F">
        <w:t xml:space="preserve">and the Executive Session were </w:t>
      </w:r>
      <w:r>
        <w:t>adjourned in Executive Session at 11:00 a.m.</w:t>
      </w:r>
    </w:p>
    <w:p w:rsidR="00503296" w:rsidRDefault="00503296" w:rsidP="00783EBB">
      <w:pPr>
        <w:pStyle w:val="BodyText"/>
        <w:tabs>
          <w:tab w:val="left" w:pos="360"/>
        </w:tabs>
        <w:contextualSpacing/>
        <w:jc w:val="both"/>
        <w:rPr>
          <w:bCs/>
        </w:rPr>
      </w:pPr>
    </w:p>
    <w:sectPr w:rsidR="00503296"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D4" w:rsidRDefault="00D86AD4">
      <w:r>
        <w:separator/>
      </w:r>
    </w:p>
  </w:endnote>
  <w:endnote w:type="continuationSeparator" w:id="0">
    <w:p w:rsidR="00D86AD4" w:rsidRDefault="00D8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D4" w:rsidRDefault="00D86AD4"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5369AD">
      <w:rPr>
        <w:rStyle w:val="PageNumber"/>
        <w:sz w:val="22"/>
        <w:szCs w:val="22"/>
      </w:rPr>
      <w:t>Jan. 10, 2019</w:t>
    </w:r>
  </w:p>
  <w:p w:rsidR="00D86AD4" w:rsidRDefault="00D86AD4"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783EBB">
      <w:rPr>
        <w:rStyle w:val="PageNumber"/>
        <w:noProof/>
        <w:sz w:val="16"/>
        <w:szCs w:val="16"/>
      </w:rPr>
      <w:t>\\Massdevelopment.com\mdfa\BosGroups\Legal\Agency General Operating Files\Board Book\2019 Bd Meetings\2-14-19\General\1-10-19 Minutes (final).docx</w:t>
    </w:r>
    <w:r>
      <w:rPr>
        <w:rStyle w:val="PageNumber"/>
        <w:noProof/>
        <w:sz w:val="16"/>
        <w:szCs w:val="16"/>
      </w:rPr>
      <w:fldChar w:fldCharType="end"/>
    </w:r>
  </w:p>
  <w:p w:rsidR="00D86AD4" w:rsidRPr="00530960" w:rsidRDefault="00D86AD4"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341282">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D4" w:rsidRDefault="00D86AD4">
      <w:r>
        <w:separator/>
      </w:r>
    </w:p>
  </w:footnote>
  <w:footnote w:type="continuationSeparator" w:id="0">
    <w:p w:rsidR="00D86AD4" w:rsidRDefault="00D8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3B" w:rsidRPr="00747D3B" w:rsidRDefault="00747D3B" w:rsidP="00747D3B">
    <w:pPr>
      <w:pStyle w:val="Header"/>
      <w:jc w:val="right"/>
      <w:rPr>
        <w:b/>
        <w:i/>
      </w:rPr>
    </w:pPr>
    <w:r w:rsidRPr="00747D3B">
      <w:rPr>
        <w:b/>
        <w:i/>
      </w:rPr>
      <w:t>Approved:</w:t>
    </w:r>
  </w:p>
  <w:p w:rsidR="00747D3B" w:rsidRPr="00747D3B" w:rsidRDefault="00747D3B" w:rsidP="00747D3B">
    <w:pPr>
      <w:pStyle w:val="Header"/>
      <w:jc w:val="right"/>
      <w:rPr>
        <w:b/>
        <w:i/>
      </w:rPr>
    </w:pPr>
    <w:r w:rsidRPr="00747D3B">
      <w:rPr>
        <w:b/>
        <w:i/>
      </w:rPr>
      <w:t>February 14,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5"/>
  </w:num>
  <w:num w:numId="4">
    <w:abstractNumId w:val="4"/>
  </w:num>
  <w:num w:numId="5">
    <w:abstractNumId w:val="15"/>
  </w:num>
  <w:num w:numId="6">
    <w:abstractNumId w:val="2"/>
  </w:num>
  <w:num w:numId="7">
    <w:abstractNumId w:val="13"/>
  </w:num>
  <w:num w:numId="8">
    <w:abstractNumId w:val="19"/>
  </w:num>
  <w:num w:numId="9">
    <w:abstractNumId w:val="18"/>
  </w:num>
  <w:num w:numId="10">
    <w:abstractNumId w:val="24"/>
  </w:num>
  <w:num w:numId="11">
    <w:abstractNumId w:val="22"/>
  </w:num>
  <w:num w:numId="12">
    <w:abstractNumId w:val="9"/>
  </w:num>
  <w:num w:numId="13">
    <w:abstractNumId w:val="21"/>
  </w:num>
  <w:num w:numId="14">
    <w:abstractNumId w:val="20"/>
  </w:num>
  <w:num w:numId="15">
    <w:abstractNumId w:val="17"/>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6"/>
  </w:num>
  <w:num w:numId="22">
    <w:abstractNumId w:val="3"/>
  </w:num>
  <w:num w:numId="23">
    <w:abstractNumId w:val="1"/>
  </w:num>
  <w:num w:numId="24">
    <w:abstractNumId w:val="5"/>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bNv3imJJyEZPqD1aPEIBQD+P/Yxr66oLJe5yvEwRPD/66njvLncHpxbmJKN3l3SVNPn5p+YPWNu/Mxxi9PNhA==" w:salt="fXOgPXe9FRlpACRo4XOgjQ=="/>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5FA"/>
    <w:rsid w:val="00026683"/>
    <w:rsid w:val="00026C6C"/>
    <w:rsid w:val="00026EFC"/>
    <w:rsid w:val="000271E6"/>
    <w:rsid w:val="000308B7"/>
    <w:rsid w:val="00030ADD"/>
    <w:rsid w:val="00031EDB"/>
    <w:rsid w:val="00032132"/>
    <w:rsid w:val="000337ED"/>
    <w:rsid w:val="00033A33"/>
    <w:rsid w:val="00033B8F"/>
    <w:rsid w:val="00035178"/>
    <w:rsid w:val="000357EC"/>
    <w:rsid w:val="00036312"/>
    <w:rsid w:val="000367CB"/>
    <w:rsid w:val="00037372"/>
    <w:rsid w:val="000379E8"/>
    <w:rsid w:val="00037B13"/>
    <w:rsid w:val="0004036C"/>
    <w:rsid w:val="00040EB2"/>
    <w:rsid w:val="00041284"/>
    <w:rsid w:val="000414B3"/>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17D"/>
    <w:rsid w:val="000628DF"/>
    <w:rsid w:val="0006356D"/>
    <w:rsid w:val="00063E34"/>
    <w:rsid w:val="000643F2"/>
    <w:rsid w:val="000678C8"/>
    <w:rsid w:val="000703DF"/>
    <w:rsid w:val="000710D6"/>
    <w:rsid w:val="00071EF9"/>
    <w:rsid w:val="000722C8"/>
    <w:rsid w:val="0007270C"/>
    <w:rsid w:val="0007296E"/>
    <w:rsid w:val="000740C1"/>
    <w:rsid w:val="00074E22"/>
    <w:rsid w:val="00074E34"/>
    <w:rsid w:val="00075B08"/>
    <w:rsid w:val="00075DCD"/>
    <w:rsid w:val="000763C0"/>
    <w:rsid w:val="000766F4"/>
    <w:rsid w:val="00076C98"/>
    <w:rsid w:val="00077BA2"/>
    <w:rsid w:val="00081112"/>
    <w:rsid w:val="00081AFA"/>
    <w:rsid w:val="00081DB7"/>
    <w:rsid w:val="00081DB8"/>
    <w:rsid w:val="00082150"/>
    <w:rsid w:val="0008230C"/>
    <w:rsid w:val="00082403"/>
    <w:rsid w:val="00082417"/>
    <w:rsid w:val="00083043"/>
    <w:rsid w:val="0008314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EBB"/>
    <w:rsid w:val="000A4532"/>
    <w:rsid w:val="000A4567"/>
    <w:rsid w:val="000A495E"/>
    <w:rsid w:val="000A51A6"/>
    <w:rsid w:val="000A521C"/>
    <w:rsid w:val="000A5250"/>
    <w:rsid w:val="000A5BF6"/>
    <w:rsid w:val="000A5CE7"/>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9DF"/>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13F0"/>
    <w:rsid w:val="000D2533"/>
    <w:rsid w:val="000D2A90"/>
    <w:rsid w:val="000D3087"/>
    <w:rsid w:val="000D30BA"/>
    <w:rsid w:val="000D3358"/>
    <w:rsid w:val="000D3FA1"/>
    <w:rsid w:val="000D41F7"/>
    <w:rsid w:val="000D4C49"/>
    <w:rsid w:val="000D5427"/>
    <w:rsid w:val="000D5782"/>
    <w:rsid w:val="000D58DF"/>
    <w:rsid w:val="000D5F73"/>
    <w:rsid w:val="000D709F"/>
    <w:rsid w:val="000D782D"/>
    <w:rsid w:val="000D7B88"/>
    <w:rsid w:val="000D7E0A"/>
    <w:rsid w:val="000E07DD"/>
    <w:rsid w:val="000E08D7"/>
    <w:rsid w:val="000E0F0F"/>
    <w:rsid w:val="000E2036"/>
    <w:rsid w:val="000E329A"/>
    <w:rsid w:val="000E34D9"/>
    <w:rsid w:val="000E392E"/>
    <w:rsid w:val="000E3931"/>
    <w:rsid w:val="000E3B63"/>
    <w:rsid w:val="000E3EFC"/>
    <w:rsid w:val="000E4342"/>
    <w:rsid w:val="000E5705"/>
    <w:rsid w:val="000E581F"/>
    <w:rsid w:val="000E5CA3"/>
    <w:rsid w:val="000E5DCC"/>
    <w:rsid w:val="000E611B"/>
    <w:rsid w:val="000E684A"/>
    <w:rsid w:val="000E7DF5"/>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57FB"/>
    <w:rsid w:val="00116124"/>
    <w:rsid w:val="001166F4"/>
    <w:rsid w:val="0011782F"/>
    <w:rsid w:val="001178D1"/>
    <w:rsid w:val="00117B6D"/>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CB"/>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206"/>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0FD"/>
    <w:rsid w:val="001D0221"/>
    <w:rsid w:val="001D19AE"/>
    <w:rsid w:val="001D21D0"/>
    <w:rsid w:val="001D268F"/>
    <w:rsid w:val="001D2763"/>
    <w:rsid w:val="001D2E5E"/>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3E1"/>
    <w:rsid w:val="001E0CD9"/>
    <w:rsid w:val="001E1471"/>
    <w:rsid w:val="001E1932"/>
    <w:rsid w:val="001E2828"/>
    <w:rsid w:val="001E2E17"/>
    <w:rsid w:val="001E33A9"/>
    <w:rsid w:val="001E4110"/>
    <w:rsid w:val="001E468F"/>
    <w:rsid w:val="001E55A8"/>
    <w:rsid w:val="001E592D"/>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434"/>
    <w:rsid w:val="00272676"/>
    <w:rsid w:val="00272B80"/>
    <w:rsid w:val="0027318D"/>
    <w:rsid w:val="002735F9"/>
    <w:rsid w:val="00273713"/>
    <w:rsid w:val="0027395B"/>
    <w:rsid w:val="00274509"/>
    <w:rsid w:val="002748B3"/>
    <w:rsid w:val="00275122"/>
    <w:rsid w:val="00275839"/>
    <w:rsid w:val="002764EB"/>
    <w:rsid w:val="0027772F"/>
    <w:rsid w:val="00277AA1"/>
    <w:rsid w:val="00277ACC"/>
    <w:rsid w:val="00277DE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9F8"/>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4CA"/>
    <w:rsid w:val="002F02A3"/>
    <w:rsid w:val="002F044A"/>
    <w:rsid w:val="002F0742"/>
    <w:rsid w:val="002F07C3"/>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AC2"/>
    <w:rsid w:val="00321B2E"/>
    <w:rsid w:val="00321E49"/>
    <w:rsid w:val="00321EF7"/>
    <w:rsid w:val="00322151"/>
    <w:rsid w:val="003221F0"/>
    <w:rsid w:val="00322347"/>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2A4"/>
    <w:rsid w:val="0033597D"/>
    <w:rsid w:val="003359BE"/>
    <w:rsid w:val="00335EA7"/>
    <w:rsid w:val="00337004"/>
    <w:rsid w:val="0033725F"/>
    <w:rsid w:val="0033745A"/>
    <w:rsid w:val="00337C26"/>
    <w:rsid w:val="00337D7D"/>
    <w:rsid w:val="00340208"/>
    <w:rsid w:val="00340562"/>
    <w:rsid w:val="003405AB"/>
    <w:rsid w:val="00340CCB"/>
    <w:rsid w:val="003410A4"/>
    <w:rsid w:val="00341282"/>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11AE"/>
    <w:rsid w:val="00351557"/>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4D"/>
    <w:rsid w:val="00372FDF"/>
    <w:rsid w:val="00373562"/>
    <w:rsid w:val="003736DD"/>
    <w:rsid w:val="0037403C"/>
    <w:rsid w:val="003751F5"/>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1B3B"/>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77E"/>
    <w:rsid w:val="003B635E"/>
    <w:rsid w:val="003B6BCA"/>
    <w:rsid w:val="003B702D"/>
    <w:rsid w:val="003B7091"/>
    <w:rsid w:val="003B71AC"/>
    <w:rsid w:val="003B7332"/>
    <w:rsid w:val="003C0C38"/>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36B7"/>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3BC"/>
    <w:rsid w:val="003F564E"/>
    <w:rsid w:val="003F59B0"/>
    <w:rsid w:val="003F690F"/>
    <w:rsid w:val="003F715C"/>
    <w:rsid w:val="003F7AC8"/>
    <w:rsid w:val="0040010A"/>
    <w:rsid w:val="00400873"/>
    <w:rsid w:val="0040095B"/>
    <w:rsid w:val="00400A95"/>
    <w:rsid w:val="00400E9D"/>
    <w:rsid w:val="00400F6F"/>
    <w:rsid w:val="00401462"/>
    <w:rsid w:val="004016D5"/>
    <w:rsid w:val="00401939"/>
    <w:rsid w:val="004028CB"/>
    <w:rsid w:val="00402A1C"/>
    <w:rsid w:val="00402BD6"/>
    <w:rsid w:val="00402FD5"/>
    <w:rsid w:val="00403804"/>
    <w:rsid w:val="004038EC"/>
    <w:rsid w:val="00403F14"/>
    <w:rsid w:val="00404326"/>
    <w:rsid w:val="0040437B"/>
    <w:rsid w:val="0040476E"/>
    <w:rsid w:val="00405DBD"/>
    <w:rsid w:val="00406348"/>
    <w:rsid w:val="00406922"/>
    <w:rsid w:val="00407BD5"/>
    <w:rsid w:val="00407C6E"/>
    <w:rsid w:val="00410817"/>
    <w:rsid w:val="00410C1A"/>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5DE4"/>
    <w:rsid w:val="004A6A19"/>
    <w:rsid w:val="004A6CE7"/>
    <w:rsid w:val="004A7563"/>
    <w:rsid w:val="004A7E60"/>
    <w:rsid w:val="004B1010"/>
    <w:rsid w:val="004B30A4"/>
    <w:rsid w:val="004B33E9"/>
    <w:rsid w:val="004B3C81"/>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938"/>
    <w:rsid w:val="00513A61"/>
    <w:rsid w:val="0051401C"/>
    <w:rsid w:val="00514309"/>
    <w:rsid w:val="0051450A"/>
    <w:rsid w:val="0051523D"/>
    <w:rsid w:val="005159D4"/>
    <w:rsid w:val="00515B41"/>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414"/>
    <w:rsid w:val="00555592"/>
    <w:rsid w:val="00555A44"/>
    <w:rsid w:val="005567EC"/>
    <w:rsid w:val="00556C50"/>
    <w:rsid w:val="0055734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FB2"/>
    <w:rsid w:val="005907DE"/>
    <w:rsid w:val="00590CEC"/>
    <w:rsid w:val="00590D3F"/>
    <w:rsid w:val="005910C4"/>
    <w:rsid w:val="00591630"/>
    <w:rsid w:val="0059188E"/>
    <w:rsid w:val="00591D5F"/>
    <w:rsid w:val="00591FBE"/>
    <w:rsid w:val="00592540"/>
    <w:rsid w:val="00592711"/>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4589"/>
    <w:rsid w:val="005F4A67"/>
    <w:rsid w:val="005F515F"/>
    <w:rsid w:val="005F62ED"/>
    <w:rsid w:val="005F653C"/>
    <w:rsid w:val="005F70F8"/>
    <w:rsid w:val="005F78D9"/>
    <w:rsid w:val="006000E8"/>
    <w:rsid w:val="0060017D"/>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050"/>
    <w:rsid w:val="006711FA"/>
    <w:rsid w:val="00671817"/>
    <w:rsid w:val="00671DA3"/>
    <w:rsid w:val="0067215C"/>
    <w:rsid w:val="00672E7E"/>
    <w:rsid w:val="006731DB"/>
    <w:rsid w:val="006732A4"/>
    <w:rsid w:val="006732B5"/>
    <w:rsid w:val="00673618"/>
    <w:rsid w:val="00673849"/>
    <w:rsid w:val="00673D28"/>
    <w:rsid w:val="006745A6"/>
    <w:rsid w:val="0067476C"/>
    <w:rsid w:val="00675650"/>
    <w:rsid w:val="0067627C"/>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3943"/>
    <w:rsid w:val="006A485A"/>
    <w:rsid w:val="006A4A81"/>
    <w:rsid w:val="006A57B4"/>
    <w:rsid w:val="006A5993"/>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0FEF"/>
    <w:rsid w:val="006C1647"/>
    <w:rsid w:val="006C1674"/>
    <w:rsid w:val="006C174C"/>
    <w:rsid w:val="006C1ED6"/>
    <w:rsid w:val="006C20D5"/>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5E1"/>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4B5"/>
    <w:rsid w:val="00707B3C"/>
    <w:rsid w:val="00707D35"/>
    <w:rsid w:val="0071043F"/>
    <w:rsid w:val="00710546"/>
    <w:rsid w:val="00711057"/>
    <w:rsid w:val="007126EC"/>
    <w:rsid w:val="007130A6"/>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4AF2"/>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74A"/>
    <w:rsid w:val="007339EB"/>
    <w:rsid w:val="00733AC9"/>
    <w:rsid w:val="00733DF5"/>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F7"/>
    <w:rsid w:val="007439D8"/>
    <w:rsid w:val="00743BBF"/>
    <w:rsid w:val="00743D0D"/>
    <w:rsid w:val="00743DDF"/>
    <w:rsid w:val="007447E8"/>
    <w:rsid w:val="00745242"/>
    <w:rsid w:val="007452E2"/>
    <w:rsid w:val="00745379"/>
    <w:rsid w:val="00745D22"/>
    <w:rsid w:val="00745E60"/>
    <w:rsid w:val="00746139"/>
    <w:rsid w:val="007463B3"/>
    <w:rsid w:val="007473DA"/>
    <w:rsid w:val="0074745D"/>
    <w:rsid w:val="0074791E"/>
    <w:rsid w:val="00747AE2"/>
    <w:rsid w:val="00747D3B"/>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4CC0"/>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3EBB"/>
    <w:rsid w:val="0078406A"/>
    <w:rsid w:val="007846E0"/>
    <w:rsid w:val="007853E4"/>
    <w:rsid w:val="007855A3"/>
    <w:rsid w:val="00785A6E"/>
    <w:rsid w:val="007862FC"/>
    <w:rsid w:val="00786664"/>
    <w:rsid w:val="00786710"/>
    <w:rsid w:val="00786A11"/>
    <w:rsid w:val="00786C6B"/>
    <w:rsid w:val="007878CB"/>
    <w:rsid w:val="00787995"/>
    <w:rsid w:val="00787F04"/>
    <w:rsid w:val="00790161"/>
    <w:rsid w:val="007901D6"/>
    <w:rsid w:val="0079022E"/>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A98"/>
    <w:rsid w:val="007D1C5B"/>
    <w:rsid w:val="007D2052"/>
    <w:rsid w:val="007D293E"/>
    <w:rsid w:val="007D29A2"/>
    <w:rsid w:val="007D325E"/>
    <w:rsid w:val="007D3C75"/>
    <w:rsid w:val="007D3E98"/>
    <w:rsid w:val="007D3FBB"/>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1DE"/>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A71"/>
    <w:rsid w:val="00821B2D"/>
    <w:rsid w:val="00821F2D"/>
    <w:rsid w:val="0082252A"/>
    <w:rsid w:val="00822F98"/>
    <w:rsid w:val="008233E9"/>
    <w:rsid w:val="00823F05"/>
    <w:rsid w:val="00824AE4"/>
    <w:rsid w:val="00824C2F"/>
    <w:rsid w:val="008254D9"/>
    <w:rsid w:val="00826718"/>
    <w:rsid w:val="00826AF7"/>
    <w:rsid w:val="00826E01"/>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37E"/>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79AB"/>
    <w:rsid w:val="00847F96"/>
    <w:rsid w:val="00850D71"/>
    <w:rsid w:val="0085158C"/>
    <w:rsid w:val="00851BA3"/>
    <w:rsid w:val="00851CAC"/>
    <w:rsid w:val="00852658"/>
    <w:rsid w:val="00852996"/>
    <w:rsid w:val="00852A37"/>
    <w:rsid w:val="00852C63"/>
    <w:rsid w:val="00852EA9"/>
    <w:rsid w:val="008548EC"/>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21E"/>
    <w:rsid w:val="00874606"/>
    <w:rsid w:val="00874EBE"/>
    <w:rsid w:val="00875EE6"/>
    <w:rsid w:val="00877493"/>
    <w:rsid w:val="00877D64"/>
    <w:rsid w:val="0088023C"/>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BA9"/>
    <w:rsid w:val="008B4F28"/>
    <w:rsid w:val="008B51AF"/>
    <w:rsid w:val="008B598D"/>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470B"/>
    <w:rsid w:val="008E4827"/>
    <w:rsid w:val="008E49E2"/>
    <w:rsid w:val="008E5451"/>
    <w:rsid w:val="008E546A"/>
    <w:rsid w:val="008E5585"/>
    <w:rsid w:val="008E5C97"/>
    <w:rsid w:val="008E60A6"/>
    <w:rsid w:val="008E64EC"/>
    <w:rsid w:val="008E6A6C"/>
    <w:rsid w:val="008F1391"/>
    <w:rsid w:val="008F17D0"/>
    <w:rsid w:val="008F17EA"/>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1FAA"/>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3DB6"/>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30A"/>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303"/>
    <w:rsid w:val="009856EF"/>
    <w:rsid w:val="00985D5F"/>
    <w:rsid w:val="00986B19"/>
    <w:rsid w:val="00986D68"/>
    <w:rsid w:val="00987416"/>
    <w:rsid w:val="009875A6"/>
    <w:rsid w:val="009876B4"/>
    <w:rsid w:val="00987804"/>
    <w:rsid w:val="0099015D"/>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448E"/>
    <w:rsid w:val="00995414"/>
    <w:rsid w:val="00995A66"/>
    <w:rsid w:val="0099607F"/>
    <w:rsid w:val="009960AD"/>
    <w:rsid w:val="00996182"/>
    <w:rsid w:val="0099637C"/>
    <w:rsid w:val="00996520"/>
    <w:rsid w:val="00997388"/>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4F06"/>
    <w:rsid w:val="009C5111"/>
    <w:rsid w:val="009C5A0F"/>
    <w:rsid w:val="009C5D5C"/>
    <w:rsid w:val="009C7272"/>
    <w:rsid w:val="009C7F5B"/>
    <w:rsid w:val="009D0617"/>
    <w:rsid w:val="009D06D9"/>
    <w:rsid w:val="009D0A86"/>
    <w:rsid w:val="009D0B05"/>
    <w:rsid w:val="009D0C3C"/>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1EF"/>
    <w:rsid w:val="00A622A6"/>
    <w:rsid w:val="00A62EC5"/>
    <w:rsid w:val="00A641FD"/>
    <w:rsid w:val="00A6424C"/>
    <w:rsid w:val="00A644DC"/>
    <w:rsid w:val="00A64664"/>
    <w:rsid w:val="00A64A61"/>
    <w:rsid w:val="00A651DF"/>
    <w:rsid w:val="00A65445"/>
    <w:rsid w:val="00A667E5"/>
    <w:rsid w:val="00A6691B"/>
    <w:rsid w:val="00A674F4"/>
    <w:rsid w:val="00A67848"/>
    <w:rsid w:val="00A70195"/>
    <w:rsid w:val="00A70318"/>
    <w:rsid w:val="00A70C7B"/>
    <w:rsid w:val="00A710C2"/>
    <w:rsid w:val="00A7175C"/>
    <w:rsid w:val="00A71E69"/>
    <w:rsid w:val="00A72533"/>
    <w:rsid w:val="00A72822"/>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F3B"/>
    <w:rsid w:val="00A945EE"/>
    <w:rsid w:val="00A94BA5"/>
    <w:rsid w:val="00A94C35"/>
    <w:rsid w:val="00A956D2"/>
    <w:rsid w:val="00A956F3"/>
    <w:rsid w:val="00A95A70"/>
    <w:rsid w:val="00A96182"/>
    <w:rsid w:val="00A962BD"/>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886"/>
    <w:rsid w:val="00AB6A35"/>
    <w:rsid w:val="00AB6F06"/>
    <w:rsid w:val="00AC063A"/>
    <w:rsid w:val="00AC0C47"/>
    <w:rsid w:val="00AC1B38"/>
    <w:rsid w:val="00AC1B9D"/>
    <w:rsid w:val="00AC1D7C"/>
    <w:rsid w:val="00AC28CA"/>
    <w:rsid w:val="00AC2906"/>
    <w:rsid w:val="00AC2B85"/>
    <w:rsid w:val="00AC35D9"/>
    <w:rsid w:val="00AC3618"/>
    <w:rsid w:val="00AC3E7F"/>
    <w:rsid w:val="00AC3FDC"/>
    <w:rsid w:val="00AC431A"/>
    <w:rsid w:val="00AC461C"/>
    <w:rsid w:val="00AC5144"/>
    <w:rsid w:val="00AC5168"/>
    <w:rsid w:val="00AC5582"/>
    <w:rsid w:val="00AC5815"/>
    <w:rsid w:val="00AC63AA"/>
    <w:rsid w:val="00AC6C95"/>
    <w:rsid w:val="00AC761C"/>
    <w:rsid w:val="00AC77AB"/>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E7DAA"/>
    <w:rsid w:val="00AF0B16"/>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556"/>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BFE"/>
    <w:rsid w:val="00B633C6"/>
    <w:rsid w:val="00B6388B"/>
    <w:rsid w:val="00B63DA8"/>
    <w:rsid w:val="00B645FB"/>
    <w:rsid w:val="00B64A1B"/>
    <w:rsid w:val="00B64FA1"/>
    <w:rsid w:val="00B6535C"/>
    <w:rsid w:val="00B65CDE"/>
    <w:rsid w:val="00B66618"/>
    <w:rsid w:val="00B6662B"/>
    <w:rsid w:val="00B700C3"/>
    <w:rsid w:val="00B70AA6"/>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972"/>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73D0"/>
    <w:rsid w:val="00BA75EB"/>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4AA2"/>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52"/>
    <w:rsid w:val="00BD1F8A"/>
    <w:rsid w:val="00BD3400"/>
    <w:rsid w:val="00BD3A9E"/>
    <w:rsid w:val="00BD3DDB"/>
    <w:rsid w:val="00BD405E"/>
    <w:rsid w:val="00BD4423"/>
    <w:rsid w:val="00BD4E4F"/>
    <w:rsid w:val="00BD5329"/>
    <w:rsid w:val="00BD5764"/>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4C"/>
    <w:rsid w:val="00BF3434"/>
    <w:rsid w:val="00BF422B"/>
    <w:rsid w:val="00BF4261"/>
    <w:rsid w:val="00BF4A88"/>
    <w:rsid w:val="00BF4E75"/>
    <w:rsid w:val="00BF56C7"/>
    <w:rsid w:val="00BF64CA"/>
    <w:rsid w:val="00BF6E72"/>
    <w:rsid w:val="00BF7439"/>
    <w:rsid w:val="00BF775A"/>
    <w:rsid w:val="00BF7AAA"/>
    <w:rsid w:val="00C0006B"/>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D8"/>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14A"/>
    <w:rsid w:val="00C706FA"/>
    <w:rsid w:val="00C7084F"/>
    <w:rsid w:val="00C70D02"/>
    <w:rsid w:val="00C716FC"/>
    <w:rsid w:val="00C71AFF"/>
    <w:rsid w:val="00C72805"/>
    <w:rsid w:val="00C731CE"/>
    <w:rsid w:val="00C74386"/>
    <w:rsid w:val="00C7494B"/>
    <w:rsid w:val="00C74C5A"/>
    <w:rsid w:val="00C757CD"/>
    <w:rsid w:val="00C75B71"/>
    <w:rsid w:val="00C766B3"/>
    <w:rsid w:val="00C76F39"/>
    <w:rsid w:val="00C77E4A"/>
    <w:rsid w:val="00C818FA"/>
    <w:rsid w:val="00C81B2E"/>
    <w:rsid w:val="00C8207B"/>
    <w:rsid w:val="00C8208D"/>
    <w:rsid w:val="00C82D05"/>
    <w:rsid w:val="00C83EDF"/>
    <w:rsid w:val="00C840AE"/>
    <w:rsid w:val="00C84364"/>
    <w:rsid w:val="00C843DF"/>
    <w:rsid w:val="00C84DA2"/>
    <w:rsid w:val="00C84E8C"/>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57FF"/>
    <w:rsid w:val="00C95B09"/>
    <w:rsid w:val="00C95BFE"/>
    <w:rsid w:val="00C95E1D"/>
    <w:rsid w:val="00C96494"/>
    <w:rsid w:val="00C9685B"/>
    <w:rsid w:val="00C96C96"/>
    <w:rsid w:val="00C97599"/>
    <w:rsid w:val="00CA0C83"/>
    <w:rsid w:val="00CA0F8E"/>
    <w:rsid w:val="00CA1591"/>
    <w:rsid w:val="00CA20FB"/>
    <w:rsid w:val="00CA2E47"/>
    <w:rsid w:val="00CA34CB"/>
    <w:rsid w:val="00CA40F0"/>
    <w:rsid w:val="00CA4642"/>
    <w:rsid w:val="00CA4926"/>
    <w:rsid w:val="00CA4947"/>
    <w:rsid w:val="00CA53FA"/>
    <w:rsid w:val="00CA5ADF"/>
    <w:rsid w:val="00CA67B3"/>
    <w:rsid w:val="00CA6C84"/>
    <w:rsid w:val="00CA7212"/>
    <w:rsid w:val="00CA7D99"/>
    <w:rsid w:val="00CA7F37"/>
    <w:rsid w:val="00CB09AC"/>
    <w:rsid w:val="00CB0BB7"/>
    <w:rsid w:val="00CB0EF5"/>
    <w:rsid w:val="00CB2358"/>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3F46"/>
    <w:rsid w:val="00CF43D5"/>
    <w:rsid w:val="00CF4B63"/>
    <w:rsid w:val="00CF4F84"/>
    <w:rsid w:val="00CF574F"/>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263"/>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456"/>
    <w:rsid w:val="00D6791B"/>
    <w:rsid w:val="00D67C11"/>
    <w:rsid w:val="00D705EF"/>
    <w:rsid w:val="00D70BD5"/>
    <w:rsid w:val="00D70C15"/>
    <w:rsid w:val="00D7131A"/>
    <w:rsid w:val="00D723AA"/>
    <w:rsid w:val="00D73258"/>
    <w:rsid w:val="00D73303"/>
    <w:rsid w:val="00D73EC2"/>
    <w:rsid w:val="00D74499"/>
    <w:rsid w:val="00D7493E"/>
    <w:rsid w:val="00D74FB8"/>
    <w:rsid w:val="00D75257"/>
    <w:rsid w:val="00D7551A"/>
    <w:rsid w:val="00D75537"/>
    <w:rsid w:val="00D75618"/>
    <w:rsid w:val="00D76300"/>
    <w:rsid w:val="00D76412"/>
    <w:rsid w:val="00D76F42"/>
    <w:rsid w:val="00D777B2"/>
    <w:rsid w:val="00D7793E"/>
    <w:rsid w:val="00D77998"/>
    <w:rsid w:val="00D80512"/>
    <w:rsid w:val="00D8177B"/>
    <w:rsid w:val="00D81849"/>
    <w:rsid w:val="00D82264"/>
    <w:rsid w:val="00D82374"/>
    <w:rsid w:val="00D82481"/>
    <w:rsid w:val="00D831E0"/>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BBE"/>
    <w:rsid w:val="00DA01D8"/>
    <w:rsid w:val="00DA059F"/>
    <w:rsid w:val="00DA0974"/>
    <w:rsid w:val="00DA0B17"/>
    <w:rsid w:val="00DA0BAF"/>
    <w:rsid w:val="00DA1A29"/>
    <w:rsid w:val="00DA1A65"/>
    <w:rsid w:val="00DA1CE6"/>
    <w:rsid w:val="00DA21C1"/>
    <w:rsid w:val="00DA2D81"/>
    <w:rsid w:val="00DA2ECC"/>
    <w:rsid w:val="00DA37FC"/>
    <w:rsid w:val="00DA3831"/>
    <w:rsid w:val="00DA3A81"/>
    <w:rsid w:val="00DA411F"/>
    <w:rsid w:val="00DA4A64"/>
    <w:rsid w:val="00DA50CB"/>
    <w:rsid w:val="00DA5637"/>
    <w:rsid w:val="00DA5AE0"/>
    <w:rsid w:val="00DA5FDB"/>
    <w:rsid w:val="00DA646E"/>
    <w:rsid w:val="00DA65D7"/>
    <w:rsid w:val="00DA6DEC"/>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8A7"/>
    <w:rsid w:val="00DF79CB"/>
    <w:rsid w:val="00DF7B14"/>
    <w:rsid w:val="00DF7C1F"/>
    <w:rsid w:val="00DF7D42"/>
    <w:rsid w:val="00DF7EFE"/>
    <w:rsid w:val="00E00364"/>
    <w:rsid w:val="00E007AA"/>
    <w:rsid w:val="00E018E0"/>
    <w:rsid w:val="00E0225D"/>
    <w:rsid w:val="00E024D9"/>
    <w:rsid w:val="00E02CD0"/>
    <w:rsid w:val="00E0319D"/>
    <w:rsid w:val="00E03496"/>
    <w:rsid w:val="00E03638"/>
    <w:rsid w:val="00E0392F"/>
    <w:rsid w:val="00E0457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568"/>
    <w:rsid w:val="00E27DE9"/>
    <w:rsid w:val="00E30084"/>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5675"/>
    <w:rsid w:val="00E566B6"/>
    <w:rsid w:val="00E57136"/>
    <w:rsid w:val="00E57580"/>
    <w:rsid w:val="00E578F5"/>
    <w:rsid w:val="00E60561"/>
    <w:rsid w:val="00E6142D"/>
    <w:rsid w:val="00E61624"/>
    <w:rsid w:val="00E62437"/>
    <w:rsid w:val="00E62583"/>
    <w:rsid w:val="00E63B36"/>
    <w:rsid w:val="00E654C0"/>
    <w:rsid w:val="00E66E3A"/>
    <w:rsid w:val="00E70425"/>
    <w:rsid w:val="00E70F0F"/>
    <w:rsid w:val="00E70F10"/>
    <w:rsid w:val="00E71100"/>
    <w:rsid w:val="00E7116B"/>
    <w:rsid w:val="00E71880"/>
    <w:rsid w:val="00E732EC"/>
    <w:rsid w:val="00E7353D"/>
    <w:rsid w:val="00E738FD"/>
    <w:rsid w:val="00E73A0B"/>
    <w:rsid w:val="00E74465"/>
    <w:rsid w:val="00E74DB1"/>
    <w:rsid w:val="00E75A57"/>
    <w:rsid w:val="00E75DE5"/>
    <w:rsid w:val="00E7665C"/>
    <w:rsid w:val="00E766B4"/>
    <w:rsid w:val="00E76A93"/>
    <w:rsid w:val="00E76AA8"/>
    <w:rsid w:val="00E80AC7"/>
    <w:rsid w:val="00E81329"/>
    <w:rsid w:val="00E81BA2"/>
    <w:rsid w:val="00E8273A"/>
    <w:rsid w:val="00E82E00"/>
    <w:rsid w:val="00E83142"/>
    <w:rsid w:val="00E841C8"/>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C0AFF"/>
    <w:rsid w:val="00EC1037"/>
    <w:rsid w:val="00EC1A73"/>
    <w:rsid w:val="00EC21B9"/>
    <w:rsid w:val="00EC29D7"/>
    <w:rsid w:val="00EC31ED"/>
    <w:rsid w:val="00EC3993"/>
    <w:rsid w:val="00EC3C21"/>
    <w:rsid w:val="00EC3CE1"/>
    <w:rsid w:val="00EC43BC"/>
    <w:rsid w:val="00EC478C"/>
    <w:rsid w:val="00EC52E2"/>
    <w:rsid w:val="00EC53C9"/>
    <w:rsid w:val="00EC54F5"/>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E41"/>
    <w:rsid w:val="00ED4F84"/>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2F9B"/>
    <w:rsid w:val="00F23BDA"/>
    <w:rsid w:val="00F23FC6"/>
    <w:rsid w:val="00F24587"/>
    <w:rsid w:val="00F24BA0"/>
    <w:rsid w:val="00F24BBE"/>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3891"/>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8D3"/>
    <w:rsid w:val="00F73C05"/>
    <w:rsid w:val="00F746B5"/>
    <w:rsid w:val="00F75C4C"/>
    <w:rsid w:val="00F769BE"/>
    <w:rsid w:val="00F76E99"/>
    <w:rsid w:val="00F77363"/>
    <w:rsid w:val="00F77F18"/>
    <w:rsid w:val="00F8092F"/>
    <w:rsid w:val="00F80D68"/>
    <w:rsid w:val="00F81198"/>
    <w:rsid w:val="00F81407"/>
    <w:rsid w:val="00F815A0"/>
    <w:rsid w:val="00F81876"/>
    <w:rsid w:val="00F827EE"/>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41C6"/>
    <w:rsid w:val="00FD4412"/>
    <w:rsid w:val="00FD460E"/>
    <w:rsid w:val="00FD4E14"/>
    <w:rsid w:val="00FD4F55"/>
    <w:rsid w:val="00FD5079"/>
    <w:rsid w:val="00FD522A"/>
    <w:rsid w:val="00FD5430"/>
    <w:rsid w:val="00FD62D6"/>
    <w:rsid w:val="00FD6469"/>
    <w:rsid w:val="00FD6533"/>
    <w:rsid w:val="00FD656D"/>
    <w:rsid w:val="00FD6B60"/>
    <w:rsid w:val="00FD6D9D"/>
    <w:rsid w:val="00FD6E99"/>
    <w:rsid w:val="00FD730D"/>
    <w:rsid w:val="00FD7A86"/>
    <w:rsid w:val="00FE0D33"/>
    <w:rsid w:val="00FE10F0"/>
    <w:rsid w:val="00FE1355"/>
    <w:rsid w:val="00FE1682"/>
    <w:rsid w:val="00FE2DB6"/>
    <w:rsid w:val="00FE4F5C"/>
    <w:rsid w:val="00FE59AE"/>
    <w:rsid w:val="00FE59CB"/>
    <w:rsid w:val="00FE5CE3"/>
    <w:rsid w:val="00FE5D8D"/>
    <w:rsid w:val="00FE5EEB"/>
    <w:rsid w:val="00FE6AF6"/>
    <w:rsid w:val="00FE6E91"/>
    <w:rsid w:val="00FE7A7F"/>
    <w:rsid w:val="00FE7F44"/>
    <w:rsid w:val="00FF0839"/>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2B5F-CE3F-4690-954F-AEFD5961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2796</Words>
  <Characters>15133</Characters>
  <Application>Microsoft Office Word</Application>
  <DocSecurity>12</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2019-02-14T20:07:00Z</dcterms:created>
  <dcterms:modified xsi:type="dcterms:W3CDTF">2019-02-14T20:07:00Z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