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669" w:rsidRDefault="00252669" w:rsidP="00E26F45">
      <w:pPr>
        <w:pStyle w:val="Title"/>
        <w:spacing w:line="240" w:lineRule="auto"/>
        <w:rPr>
          <w:sz w:val="24"/>
          <w:szCs w:val="24"/>
        </w:rPr>
      </w:pPr>
      <w:r w:rsidRPr="007E2171">
        <w:rPr>
          <w:sz w:val="24"/>
          <w:szCs w:val="24"/>
        </w:rPr>
        <w:t>MASSACHUSETTS DEVELOPMENT FINANCE AGENCY</w:t>
      </w:r>
    </w:p>
    <w:p w:rsidR="00252669" w:rsidRDefault="00252669" w:rsidP="00E26F45">
      <w:pPr>
        <w:jc w:val="center"/>
        <w:rPr>
          <w:b/>
          <w:bCs/>
          <w:sz w:val="24"/>
          <w:szCs w:val="24"/>
        </w:rPr>
      </w:pPr>
    </w:p>
    <w:p w:rsidR="0085600A" w:rsidRPr="007E2171" w:rsidRDefault="0085600A" w:rsidP="00E26F45">
      <w:pPr>
        <w:jc w:val="center"/>
        <w:rPr>
          <w:b/>
          <w:bCs/>
          <w:sz w:val="24"/>
          <w:szCs w:val="24"/>
        </w:rPr>
      </w:pPr>
      <w:r w:rsidRPr="007E2171">
        <w:rPr>
          <w:b/>
          <w:bCs/>
          <w:sz w:val="24"/>
          <w:szCs w:val="24"/>
        </w:rPr>
        <w:t>Meeting of the Board of Directors</w:t>
      </w:r>
    </w:p>
    <w:p w:rsidR="00E3147F" w:rsidRPr="007E2171" w:rsidRDefault="005B6797" w:rsidP="00E26F45">
      <w:pPr>
        <w:jc w:val="center"/>
        <w:rPr>
          <w:b/>
          <w:bCs/>
          <w:sz w:val="24"/>
          <w:szCs w:val="24"/>
        </w:rPr>
      </w:pPr>
      <w:r>
        <w:rPr>
          <w:b/>
          <w:bCs/>
          <w:sz w:val="24"/>
          <w:szCs w:val="24"/>
        </w:rPr>
        <w:t>Thurs</w:t>
      </w:r>
      <w:r w:rsidR="00E3147F">
        <w:rPr>
          <w:b/>
          <w:bCs/>
          <w:sz w:val="24"/>
          <w:szCs w:val="24"/>
        </w:rPr>
        <w:t>day</w:t>
      </w:r>
      <w:r w:rsidR="00E3147F" w:rsidRPr="007E2171">
        <w:rPr>
          <w:b/>
          <w:bCs/>
          <w:sz w:val="24"/>
          <w:szCs w:val="24"/>
        </w:rPr>
        <w:t xml:space="preserve">, </w:t>
      </w:r>
      <w:r w:rsidR="00623CCC">
        <w:rPr>
          <w:b/>
          <w:bCs/>
          <w:sz w:val="24"/>
          <w:szCs w:val="24"/>
        </w:rPr>
        <w:t>January 14, 2016</w:t>
      </w:r>
    </w:p>
    <w:p w:rsidR="00E3147F" w:rsidRDefault="00771F8D" w:rsidP="00E26F45">
      <w:pPr>
        <w:jc w:val="center"/>
        <w:outlineLvl w:val="0"/>
        <w:rPr>
          <w:b/>
          <w:bCs/>
          <w:sz w:val="24"/>
          <w:szCs w:val="24"/>
        </w:rPr>
      </w:pPr>
      <w:r>
        <w:rPr>
          <w:b/>
          <w:bCs/>
          <w:sz w:val="24"/>
          <w:szCs w:val="24"/>
        </w:rPr>
        <w:t xml:space="preserve">10:00 </w:t>
      </w:r>
      <w:r w:rsidR="00E3147F">
        <w:rPr>
          <w:b/>
          <w:bCs/>
          <w:sz w:val="24"/>
          <w:szCs w:val="24"/>
        </w:rPr>
        <w:t>a</w:t>
      </w:r>
      <w:r w:rsidR="00E3147F" w:rsidRPr="007E2171">
        <w:rPr>
          <w:b/>
          <w:bCs/>
          <w:sz w:val="24"/>
          <w:szCs w:val="24"/>
        </w:rPr>
        <w:t>.m.</w:t>
      </w:r>
    </w:p>
    <w:p w:rsidR="00982565" w:rsidRPr="000A03AA" w:rsidRDefault="00982565" w:rsidP="00E26F45">
      <w:pPr>
        <w:outlineLvl w:val="0"/>
        <w:rPr>
          <w:b/>
          <w:bCs/>
          <w:sz w:val="24"/>
          <w:szCs w:val="24"/>
        </w:rPr>
      </w:pPr>
      <w:bookmarkStart w:id="0" w:name="_GoBack"/>
      <w:bookmarkEnd w:id="0"/>
    </w:p>
    <w:p w:rsidR="00E3147F" w:rsidRPr="00982565" w:rsidRDefault="00E3147F" w:rsidP="00E26F45">
      <w:pPr>
        <w:jc w:val="center"/>
        <w:outlineLvl w:val="0"/>
        <w:rPr>
          <w:b/>
          <w:bCs/>
          <w:sz w:val="24"/>
          <w:szCs w:val="24"/>
          <w:u w:val="single"/>
        </w:rPr>
      </w:pPr>
      <w:r w:rsidRPr="00982565">
        <w:rPr>
          <w:b/>
          <w:bCs/>
          <w:sz w:val="24"/>
          <w:szCs w:val="24"/>
          <w:u w:val="single"/>
        </w:rPr>
        <w:t>M I N U T E S</w:t>
      </w:r>
    </w:p>
    <w:p w:rsidR="00E3147F" w:rsidRPr="009B059B" w:rsidRDefault="00E3147F" w:rsidP="00E26F45">
      <w:pPr>
        <w:tabs>
          <w:tab w:val="left" w:pos="3260"/>
        </w:tabs>
        <w:rPr>
          <w:b/>
          <w:bCs/>
          <w:sz w:val="24"/>
          <w:szCs w:val="24"/>
          <w:u w:val="single"/>
        </w:rPr>
      </w:pPr>
    </w:p>
    <w:p w:rsidR="00D73258" w:rsidRDefault="004A7563" w:rsidP="00E26F45">
      <w:pPr>
        <w:tabs>
          <w:tab w:val="left" w:pos="2880"/>
        </w:tabs>
        <w:ind w:left="3240" w:hanging="3240"/>
        <w:outlineLvl w:val="0"/>
        <w:rPr>
          <w:sz w:val="24"/>
          <w:szCs w:val="24"/>
        </w:rPr>
      </w:pPr>
      <w:r w:rsidRPr="009B059B">
        <w:rPr>
          <w:sz w:val="24"/>
          <w:szCs w:val="24"/>
        </w:rPr>
        <w:t>DIRECTORS PRESENT</w:t>
      </w:r>
      <w:r w:rsidR="00B7150A" w:rsidRPr="009B059B">
        <w:rPr>
          <w:sz w:val="24"/>
          <w:szCs w:val="24"/>
        </w:rPr>
        <w:t>:</w:t>
      </w:r>
      <w:r w:rsidR="00FE59AE" w:rsidRPr="009B059B">
        <w:rPr>
          <w:sz w:val="24"/>
          <w:szCs w:val="24"/>
        </w:rPr>
        <w:t xml:space="preserve"> </w:t>
      </w:r>
      <w:r w:rsidR="00357965" w:rsidRPr="009B059B">
        <w:rPr>
          <w:sz w:val="24"/>
          <w:szCs w:val="24"/>
        </w:rPr>
        <w:tab/>
      </w:r>
      <w:r w:rsidR="00D73258">
        <w:rPr>
          <w:sz w:val="24"/>
          <w:szCs w:val="24"/>
        </w:rPr>
        <w:t xml:space="preserve">Jay Ash, </w:t>
      </w:r>
      <w:r w:rsidR="00D73258" w:rsidRPr="009B059B">
        <w:rPr>
          <w:sz w:val="24"/>
          <w:szCs w:val="24"/>
        </w:rPr>
        <w:t xml:space="preserve">Secretary of Housing &amp; Economic Development, Chair </w:t>
      </w:r>
    </w:p>
    <w:p w:rsidR="00357965" w:rsidRPr="009B059B" w:rsidRDefault="00D73258" w:rsidP="00E26F45">
      <w:pPr>
        <w:tabs>
          <w:tab w:val="left" w:pos="2880"/>
        </w:tabs>
        <w:ind w:left="3240" w:hanging="3240"/>
        <w:outlineLvl w:val="0"/>
        <w:rPr>
          <w:sz w:val="24"/>
          <w:szCs w:val="24"/>
        </w:rPr>
      </w:pPr>
      <w:r>
        <w:rPr>
          <w:sz w:val="24"/>
          <w:szCs w:val="24"/>
        </w:rPr>
        <w:tab/>
      </w:r>
      <w:r w:rsidR="00357965" w:rsidRPr="009B059B">
        <w:rPr>
          <w:sz w:val="24"/>
          <w:szCs w:val="24"/>
        </w:rPr>
        <w:t>Gerald Cohen, Vice Chair</w:t>
      </w:r>
    </w:p>
    <w:p w:rsidR="00357965" w:rsidRPr="009B059B" w:rsidRDefault="00357965" w:rsidP="00E26F45">
      <w:pPr>
        <w:tabs>
          <w:tab w:val="left" w:pos="2880"/>
        </w:tabs>
        <w:rPr>
          <w:sz w:val="24"/>
          <w:szCs w:val="24"/>
          <w:lang w:val="de-DE"/>
        </w:rPr>
      </w:pPr>
      <w:r w:rsidRPr="009B059B">
        <w:rPr>
          <w:sz w:val="24"/>
          <w:szCs w:val="24"/>
          <w:lang w:val="de-DE"/>
        </w:rPr>
        <w:tab/>
      </w:r>
      <w:r>
        <w:rPr>
          <w:sz w:val="24"/>
          <w:szCs w:val="24"/>
          <w:lang w:val="de-DE"/>
        </w:rPr>
        <w:t>James Chisholm</w:t>
      </w:r>
    </w:p>
    <w:p w:rsidR="00357965" w:rsidRPr="009B059B" w:rsidRDefault="00357965" w:rsidP="00E26F45">
      <w:pPr>
        <w:tabs>
          <w:tab w:val="left" w:pos="2880"/>
        </w:tabs>
        <w:rPr>
          <w:sz w:val="24"/>
          <w:szCs w:val="24"/>
        </w:rPr>
      </w:pPr>
      <w:r w:rsidRPr="009B059B">
        <w:rPr>
          <w:sz w:val="24"/>
          <w:szCs w:val="24"/>
        </w:rPr>
        <w:tab/>
        <w:t>Keon Holmes</w:t>
      </w:r>
    </w:p>
    <w:p w:rsidR="00357965" w:rsidRPr="009B059B" w:rsidRDefault="00357965" w:rsidP="00E26F45">
      <w:pPr>
        <w:tabs>
          <w:tab w:val="left" w:pos="2880"/>
        </w:tabs>
        <w:rPr>
          <w:sz w:val="24"/>
          <w:szCs w:val="24"/>
        </w:rPr>
      </w:pPr>
      <w:r w:rsidRPr="009B059B">
        <w:rPr>
          <w:sz w:val="24"/>
          <w:szCs w:val="24"/>
        </w:rPr>
        <w:tab/>
      </w:r>
      <w:r w:rsidRPr="009B059B">
        <w:rPr>
          <w:sz w:val="24"/>
          <w:szCs w:val="24"/>
          <w:lang w:val="de-DE"/>
        </w:rPr>
        <w:t>Patricia McGovern</w:t>
      </w:r>
      <w:r w:rsidRPr="009B059B">
        <w:rPr>
          <w:sz w:val="24"/>
          <w:szCs w:val="24"/>
        </w:rPr>
        <w:t xml:space="preserve"> </w:t>
      </w:r>
    </w:p>
    <w:p w:rsidR="00357965" w:rsidRPr="009B059B" w:rsidRDefault="00357965" w:rsidP="00E26F45">
      <w:pPr>
        <w:tabs>
          <w:tab w:val="left" w:pos="2880"/>
        </w:tabs>
        <w:ind w:left="3240" w:hanging="3240"/>
        <w:rPr>
          <w:sz w:val="24"/>
          <w:szCs w:val="24"/>
        </w:rPr>
      </w:pPr>
      <w:r w:rsidRPr="009B059B">
        <w:rPr>
          <w:sz w:val="24"/>
          <w:szCs w:val="24"/>
        </w:rPr>
        <w:tab/>
        <w:t>Jeffrey Porter</w:t>
      </w:r>
    </w:p>
    <w:p w:rsidR="00357965" w:rsidRPr="009B059B" w:rsidRDefault="00357965" w:rsidP="00E26F45">
      <w:pPr>
        <w:tabs>
          <w:tab w:val="left" w:pos="2880"/>
        </w:tabs>
        <w:ind w:left="3240" w:hanging="3240"/>
        <w:rPr>
          <w:sz w:val="24"/>
          <w:szCs w:val="24"/>
        </w:rPr>
      </w:pPr>
      <w:r w:rsidRPr="009B059B">
        <w:rPr>
          <w:sz w:val="24"/>
          <w:szCs w:val="24"/>
        </w:rPr>
        <w:tab/>
      </w:r>
      <w:r w:rsidR="00711057">
        <w:rPr>
          <w:sz w:val="24"/>
          <w:szCs w:val="24"/>
        </w:rPr>
        <w:t>Jennifer Sullivan</w:t>
      </w:r>
      <w:r w:rsidRPr="009B059B">
        <w:rPr>
          <w:sz w:val="24"/>
          <w:szCs w:val="24"/>
        </w:rPr>
        <w:t>, Designee for Secretary of Administration &amp; Finance</w:t>
      </w:r>
    </w:p>
    <w:p w:rsidR="00711057" w:rsidRDefault="00711057" w:rsidP="00E26F45">
      <w:pPr>
        <w:tabs>
          <w:tab w:val="left" w:pos="2880"/>
        </w:tabs>
        <w:rPr>
          <w:sz w:val="24"/>
          <w:szCs w:val="24"/>
          <w:lang w:val="de-DE"/>
        </w:rPr>
      </w:pPr>
      <w:r>
        <w:rPr>
          <w:sz w:val="24"/>
          <w:szCs w:val="24"/>
          <w:lang w:val="de-DE"/>
        </w:rPr>
        <w:tab/>
        <w:t>Christopher Vincze</w:t>
      </w:r>
    </w:p>
    <w:p w:rsidR="0038058E" w:rsidRPr="009B059B" w:rsidRDefault="0038058E" w:rsidP="00E26F45">
      <w:pPr>
        <w:tabs>
          <w:tab w:val="left" w:pos="2880"/>
        </w:tabs>
        <w:outlineLvl w:val="0"/>
        <w:rPr>
          <w:sz w:val="24"/>
          <w:szCs w:val="24"/>
          <w:lang w:val="de-DE"/>
        </w:rPr>
      </w:pPr>
    </w:p>
    <w:p w:rsidR="00D73258" w:rsidRDefault="003D08DB" w:rsidP="00E26F45">
      <w:pPr>
        <w:tabs>
          <w:tab w:val="left" w:pos="2880"/>
        </w:tabs>
        <w:rPr>
          <w:sz w:val="24"/>
          <w:szCs w:val="24"/>
          <w:lang w:val="de-DE"/>
        </w:rPr>
      </w:pPr>
      <w:r w:rsidRPr="009B059B">
        <w:rPr>
          <w:sz w:val="24"/>
          <w:szCs w:val="24"/>
          <w:lang w:val="de-DE"/>
        </w:rPr>
        <w:t>DIRECTORS ABSENT:</w:t>
      </w:r>
      <w:r w:rsidR="00D73258" w:rsidRPr="00D73258">
        <w:rPr>
          <w:sz w:val="24"/>
          <w:szCs w:val="24"/>
          <w:lang w:val="de-DE"/>
        </w:rPr>
        <w:t xml:space="preserve"> </w:t>
      </w:r>
      <w:r w:rsidR="00D73258" w:rsidRPr="009B059B">
        <w:rPr>
          <w:sz w:val="24"/>
          <w:szCs w:val="24"/>
          <w:lang w:val="de-DE"/>
        </w:rPr>
        <w:tab/>
        <w:t>Dennis Kanin</w:t>
      </w:r>
    </w:p>
    <w:p w:rsidR="00711057" w:rsidRPr="009B059B" w:rsidRDefault="00711057" w:rsidP="00E26F45">
      <w:pPr>
        <w:tabs>
          <w:tab w:val="left" w:pos="2880"/>
        </w:tabs>
        <w:rPr>
          <w:sz w:val="24"/>
          <w:szCs w:val="24"/>
          <w:lang w:val="de-DE"/>
        </w:rPr>
      </w:pPr>
      <w:r>
        <w:rPr>
          <w:sz w:val="24"/>
          <w:szCs w:val="24"/>
          <w:lang w:val="de-DE"/>
        </w:rPr>
        <w:tab/>
        <w:t>Brian Kavoogian</w:t>
      </w:r>
    </w:p>
    <w:p w:rsidR="003D08DB" w:rsidRPr="009B059B" w:rsidRDefault="003D08DB" w:rsidP="00E26F45">
      <w:pPr>
        <w:tabs>
          <w:tab w:val="left" w:pos="2880"/>
        </w:tabs>
        <w:outlineLvl w:val="0"/>
        <w:rPr>
          <w:sz w:val="24"/>
          <w:szCs w:val="24"/>
        </w:rPr>
      </w:pPr>
    </w:p>
    <w:p w:rsidR="00A268F2" w:rsidRPr="009B059B" w:rsidRDefault="00A268F2" w:rsidP="00E26F45">
      <w:pPr>
        <w:tabs>
          <w:tab w:val="left" w:pos="2880"/>
        </w:tabs>
        <w:ind w:left="3240" w:hanging="3240"/>
        <w:rPr>
          <w:sz w:val="24"/>
          <w:szCs w:val="24"/>
        </w:rPr>
      </w:pPr>
      <w:r w:rsidRPr="009B059B">
        <w:rPr>
          <w:sz w:val="24"/>
          <w:szCs w:val="24"/>
        </w:rPr>
        <w:t xml:space="preserve">Agency Staff: </w:t>
      </w:r>
      <w:r w:rsidRPr="009B059B">
        <w:rPr>
          <w:sz w:val="24"/>
          <w:szCs w:val="24"/>
        </w:rPr>
        <w:tab/>
        <w:t>Marty Jones, President &amp; CEO</w:t>
      </w:r>
    </w:p>
    <w:p w:rsidR="00A268F2" w:rsidRPr="009B059B" w:rsidRDefault="00A268F2" w:rsidP="00E26F45">
      <w:pPr>
        <w:tabs>
          <w:tab w:val="left" w:pos="2880"/>
        </w:tabs>
        <w:ind w:left="3240" w:hanging="3240"/>
        <w:rPr>
          <w:sz w:val="24"/>
          <w:szCs w:val="24"/>
        </w:rPr>
      </w:pPr>
      <w:r w:rsidRPr="009B059B">
        <w:rPr>
          <w:sz w:val="24"/>
          <w:szCs w:val="24"/>
        </w:rPr>
        <w:tab/>
        <w:t>Simon Gerlin, Chief Financial Officer</w:t>
      </w:r>
    </w:p>
    <w:p w:rsidR="00A268F2" w:rsidRPr="009B059B" w:rsidRDefault="00A268F2" w:rsidP="00E26F45">
      <w:pPr>
        <w:tabs>
          <w:tab w:val="left" w:pos="2880"/>
        </w:tabs>
        <w:ind w:left="3240" w:hanging="3240"/>
        <w:rPr>
          <w:sz w:val="24"/>
          <w:szCs w:val="24"/>
        </w:rPr>
      </w:pPr>
      <w:r w:rsidRPr="009B059B">
        <w:rPr>
          <w:sz w:val="24"/>
          <w:szCs w:val="24"/>
        </w:rPr>
        <w:tab/>
        <w:t>Patricia DeAngelis, General Counsel</w:t>
      </w:r>
    </w:p>
    <w:p w:rsidR="00A268F2" w:rsidRPr="009B059B" w:rsidRDefault="00C54FDF" w:rsidP="00E26F45">
      <w:pPr>
        <w:tabs>
          <w:tab w:val="left" w:pos="2880"/>
        </w:tabs>
        <w:rPr>
          <w:sz w:val="24"/>
          <w:szCs w:val="24"/>
        </w:rPr>
      </w:pPr>
      <w:r w:rsidRPr="009B059B">
        <w:rPr>
          <w:sz w:val="24"/>
          <w:szCs w:val="24"/>
        </w:rPr>
        <w:tab/>
      </w:r>
      <w:r w:rsidR="00A268F2" w:rsidRPr="009B059B">
        <w:rPr>
          <w:sz w:val="24"/>
          <w:szCs w:val="24"/>
        </w:rPr>
        <w:t>Richard Henderson, EVP, Real Estate</w:t>
      </w:r>
    </w:p>
    <w:p w:rsidR="00185E69" w:rsidRPr="009B059B" w:rsidRDefault="00185E69" w:rsidP="00E26F45">
      <w:pPr>
        <w:tabs>
          <w:tab w:val="left" w:pos="2880"/>
        </w:tabs>
        <w:rPr>
          <w:sz w:val="24"/>
          <w:szCs w:val="24"/>
        </w:rPr>
      </w:pPr>
      <w:r w:rsidRPr="009B059B">
        <w:rPr>
          <w:sz w:val="24"/>
          <w:szCs w:val="24"/>
        </w:rPr>
        <w:tab/>
        <w:t>Laura C</w:t>
      </w:r>
      <w:r w:rsidR="00180746" w:rsidRPr="009B059B">
        <w:rPr>
          <w:sz w:val="24"/>
          <w:szCs w:val="24"/>
        </w:rPr>
        <w:t>a</w:t>
      </w:r>
      <w:r w:rsidRPr="009B059B">
        <w:rPr>
          <w:sz w:val="24"/>
          <w:szCs w:val="24"/>
        </w:rPr>
        <w:t>nter, EVP, Finance Programs</w:t>
      </w:r>
    </w:p>
    <w:p w:rsidR="00627064" w:rsidRPr="009B059B" w:rsidRDefault="00627064" w:rsidP="00E26F45">
      <w:pPr>
        <w:tabs>
          <w:tab w:val="left" w:pos="2880"/>
        </w:tabs>
        <w:ind w:left="3240" w:hanging="3240"/>
        <w:rPr>
          <w:sz w:val="24"/>
          <w:szCs w:val="24"/>
        </w:rPr>
      </w:pPr>
      <w:r w:rsidRPr="009B059B">
        <w:rPr>
          <w:sz w:val="24"/>
          <w:szCs w:val="24"/>
        </w:rPr>
        <w:tab/>
        <w:t xml:space="preserve">Anne Marie Dowd, EVP, </w:t>
      </w:r>
      <w:r w:rsidR="009B059B" w:rsidRPr="009B059B">
        <w:rPr>
          <w:sz w:val="24"/>
          <w:szCs w:val="24"/>
        </w:rPr>
        <w:t xml:space="preserve">Legislative </w:t>
      </w:r>
      <w:r w:rsidRPr="009B059B">
        <w:rPr>
          <w:sz w:val="24"/>
          <w:szCs w:val="24"/>
        </w:rPr>
        <w:t xml:space="preserve">Initiatives </w:t>
      </w:r>
    </w:p>
    <w:p w:rsidR="00701556" w:rsidRPr="009B059B" w:rsidRDefault="00701556" w:rsidP="00E26F45">
      <w:pPr>
        <w:tabs>
          <w:tab w:val="left" w:pos="2880"/>
        </w:tabs>
        <w:rPr>
          <w:sz w:val="24"/>
          <w:szCs w:val="24"/>
        </w:rPr>
      </w:pPr>
      <w:r w:rsidRPr="009B059B">
        <w:rPr>
          <w:sz w:val="24"/>
          <w:szCs w:val="24"/>
        </w:rPr>
        <w:tab/>
        <w:t>Meg Delorier, Chief of Staff</w:t>
      </w:r>
    </w:p>
    <w:p w:rsidR="00A268F2" w:rsidRPr="009B059B" w:rsidRDefault="00A268F2" w:rsidP="00E26F45">
      <w:pPr>
        <w:tabs>
          <w:tab w:val="left" w:pos="2880"/>
        </w:tabs>
        <w:rPr>
          <w:sz w:val="24"/>
          <w:szCs w:val="24"/>
        </w:rPr>
      </w:pPr>
      <w:r w:rsidRPr="009B059B">
        <w:rPr>
          <w:sz w:val="24"/>
          <w:szCs w:val="24"/>
        </w:rPr>
        <w:tab/>
        <w:t>Teresa Patten, Board Secretary</w:t>
      </w:r>
    </w:p>
    <w:p w:rsidR="008056C7" w:rsidRDefault="008056C7" w:rsidP="00E26F45">
      <w:pPr>
        <w:tabs>
          <w:tab w:val="left" w:pos="2880"/>
        </w:tabs>
        <w:rPr>
          <w:sz w:val="24"/>
          <w:szCs w:val="24"/>
        </w:rPr>
      </w:pPr>
      <w:r w:rsidRPr="009B059B">
        <w:rPr>
          <w:sz w:val="24"/>
          <w:szCs w:val="24"/>
        </w:rPr>
        <w:tab/>
        <w:t>Victoria Stratton, Recording Secretary</w:t>
      </w:r>
    </w:p>
    <w:p w:rsidR="00711057" w:rsidRPr="009B059B" w:rsidRDefault="00711057" w:rsidP="00E26F45">
      <w:pPr>
        <w:tabs>
          <w:tab w:val="left" w:pos="2880"/>
        </w:tabs>
        <w:rPr>
          <w:sz w:val="24"/>
          <w:szCs w:val="24"/>
        </w:rPr>
      </w:pPr>
      <w:r>
        <w:rPr>
          <w:sz w:val="24"/>
          <w:szCs w:val="24"/>
        </w:rPr>
        <w:tab/>
        <w:t>Kelsey Abbrusseze</w:t>
      </w:r>
    </w:p>
    <w:p w:rsidR="00DA3A81" w:rsidRDefault="00DA3A81" w:rsidP="00E26F45">
      <w:pPr>
        <w:tabs>
          <w:tab w:val="left" w:pos="2880"/>
        </w:tabs>
        <w:rPr>
          <w:sz w:val="24"/>
          <w:szCs w:val="24"/>
        </w:rPr>
      </w:pPr>
      <w:r>
        <w:rPr>
          <w:sz w:val="24"/>
          <w:szCs w:val="24"/>
        </w:rPr>
        <w:tab/>
        <w:t>Steve Chilton</w:t>
      </w:r>
    </w:p>
    <w:p w:rsidR="00175CCE" w:rsidRDefault="00175CCE" w:rsidP="00E26F45">
      <w:pPr>
        <w:tabs>
          <w:tab w:val="left" w:pos="2880"/>
        </w:tabs>
        <w:rPr>
          <w:sz w:val="24"/>
          <w:szCs w:val="24"/>
        </w:rPr>
      </w:pPr>
      <w:r w:rsidRPr="009B059B">
        <w:rPr>
          <w:sz w:val="24"/>
          <w:szCs w:val="24"/>
        </w:rPr>
        <w:tab/>
        <w:t>Joy Conway</w:t>
      </w:r>
    </w:p>
    <w:p w:rsidR="00026C6C" w:rsidRDefault="00026C6C" w:rsidP="00E26F45">
      <w:pPr>
        <w:tabs>
          <w:tab w:val="left" w:pos="2880"/>
        </w:tabs>
        <w:rPr>
          <w:sz w:val="24"/>
          <w:szCs w:val="24"/>
        </w:rPr>
      </w:pPr>
      <w:r>
        <w:rPr>
          <w:sz w:val="24"/>
          <w:szCs w:val="24"/>
        </w:rPr>
        <w:tab/>
      </w:r>
      <w:r w:rsidR="00D73258">
        <w:rPr>
          <w:sz w:val="24"/>
          <w:szCs w:val="24"/>
        </w:rPr>
        <w:t>Zach Dovitz</w:t>
      </w:r>
      <w:r>
        <w:rPr>
          <w:sz w:val="24"/>
          <w:szCs w:val="24"/>
        </w:rPr>
        <w:t>, Legal Intern</w:t>
      </w:r>
    </w:p>
    <w:p w:rsidR="00711057" w:rsidRDefault="00711057" w:rsidP="00E26F45">
      <w:pPr>
        <w:tabs>
          <w:tab w:val="left" w:pos="2880"/>
        </w:tabs>
        <w:rPr>
          <w:sz w:val="24"/>
          <w:szCs w:val="24"/>
        </w:rPr>
      </w:pPr>
      <w:r>
        <w:rPr>
          <w:sz w:val="24"/>
          <w:szCs w:val="24"/>
        </w:rPr>
        <w:tab/>
        <w:t>Tony Fracasso</w:t>
      </w:r>
    </w:p>
    <w:p w:rsidR="00711057" w:rsidRDefault="00711057" w:rsidP="00E26F45">
      <w:pPr>
        <w:tabs>
          <w:tab w:val="left" w:pos="2880"/>
        </w:tabs>
        <w:rPr>
          <w:sz w:val="24"/>
          <w:szCs w:val="24"/>
        </w:rPr>
      </w:pPr>
      <w:r>
        <w:rPr>
          <w:sz w:val="24"/>
          <w:szCs w:val="24"/>
        </w:rPr>
        <w:tab/>
        <w:t>Mike Galligan</w:t>
      </w:r>
    </w:p>
    <w:p w:rsidR="008C178A" w:rsidRPr="009B059B" w:rsidRDefault="00185E69" w:rsidP="00E26F45">
      <w:pPr>
        <w:tabs>
          <w:tab w:val="left" w:pos="2880"/>
        </w:tabs>
        <w:rPr>
          <w:sz w:val="24"/>
          <w:szCs w:val="24"/>
        </w:rPr>
      </w:pPr>
      <w:r w:rsidRPr="009B059B">
        <w:rPr>
          <w:sz w:val="24"/>
          <w:szCs w:val="24"/>
        </w:rPr>
        <w:tab/>
      </w:r>
      <w:r w:rsidR="008C178A" w:rsidRPr="009B059B">
        <w:rPr>
          <w:sz w:val="24"/>
          <w:szCs w:val="24"/>
        </w:rPr>
        <w:t>Zach Greene</w:t>
      </w:r>
    </w:p>
    <w:p w:rsidR="003A0AEF" w:rsidRDefault="003A0AEF" w:rsidP="00E26F45">
      <w:pPr>
        <w:tabs>
          <w:tab w:val="left" w:pos="2880"/>
        </w:tabs>
        <w:rPr>
          <w:sz w:val="24"/>
          <w:szCs w:val="24"/>
        </w:rPr>
      </w:pPr>
      <w:r w:rsidRPr="009B059B">
        <w:rPr>
          <w:sz w:val="24"/>
          <w:szCs w:val="24"/>
        </w:rPr>
        <w:tab/>
        <w:t>Anne Haynes</w:t>
      </w:r>
    </w:p>
    <w:p w:rsidR="00711057" w:rsidRDefault="00711057" w:rsidP="00E26F45">
      <w:pPr>
        <w:tabs>
          <w:tab w:val="left" w:pos="2880"/>
        </w:tabs>
        <w:rPr>
          <w:sz w:val="24"/>
          <w:szCs w:val="24"/>
        </w:rPr>
      </w:pPr>
      <w:r>
        <w:rPr>
          <w:sz w:val="24"/>
          <w:szCs w:val="24"/>
        </w:rPr>
        <w:tab/>
        <w:t>Lisa Kalinowski</w:t>
      </w:r>
    </w:p>
    <w:p w:rsidR="00CF2ACB" w:rsidRPr="009B059B" w:rsidRDefault="00CF2ACB" w:rsidP="00E26F45">
      <w:pPr>
        <w:tabs>
          <w:tab w:val="left" w:pos="2880"/>
        </w:tabs>
        <w:rPr>
          <w:sz w:val="24"/>
          <w:szCs w:val="24"/>
        </w:rPr>
      </w:pPr>
      <w:r>
        <w:rPr>
          <w:sz w:val="24"/>
          <w:szCs w:val="24"/>
        </w:rPr>
        <w:tab/>
        <w:t>Thatcher Kezer</w:t>
      </w:r>
    </w:p>
    <w:p w:rsidR="004038EC" w:rsidRDefault="004038EC" w:rsidP="00E26F45">
      <w:pPr>
        <w:tabs>
          <w:tab w:val="left" w:pos="2880"/>
        </w:tabs>
        <w:rPr>
          <w:sz w:val="24"/>
          <w:szCs w:val="24"/>
        </w:rPr>
      </w:pPr>
      <w:r>
        <w:rPr>
          <w:sz w:val="24"/>
          <w:szCs w:val="24"/>
        </w:rPr>
        <w:tab/>
        <w:t>Noah Koretz, TDI Fellow</w:t>
      </w:r>
    </w:p>
    <w:p w:rsidR="00711057" w:rsidRDefault="00711057" w:rsidP="00E26F45">
      <w:pPr>
        <w:tabs>
          <w:tab w:val="left" w:pos="2880"/>
        </w:tabs>
        <w:rPr>
          <w:sz w:val="24"/>
          <w:szCs w:val="24"/>
        </w:rPr>
      </w:pPr>
      <w:r>
        <w:rPr>
          <w:sz w:val="24"/>
          <w:szCs w:val="24"/>
        </w:rPr>
        <w:tab/>
        <w:t>Mike Miller</w:t>
      </w:r>
    </w:p>
    <w:p w:rsidR="00711057" w:rsidRDefault="00711057" w:rsidP="00E26F45">
      <w:pPr>
        <w:tabs>
          <w:tab w:val="left" w:pos="2880"/>
        </w:tabs>
        <w:rPr>
          <w:sz w:val="24"/>
          <w:szCs w:val="24"/>
        </w:rPr>
      </w:pPr>
      <w:r>
        <w:rPr>
          <w:sz w:val="24"/>
          <w:szCs w:val="24"/>
        </w:rPr>
        <w:tab/>
        <w:t>Paul Moran</w:t>
      </w:r>
    </w:p>
    <w:p w:rsidR="00185E69" w:rsidRDefault="00185E69" w:rsidP="00E26F45">
      <w:pPr>
        <w:tabs>
          <w:tab w:val="left" w:pos="2880"/>
        </w:tabs>
        <w:rPr>
          <w:sz w:val="24"/>
          <w:szCs w:val="24"/>
        </w:rPr>
      </w:pPr>
      <w:r w:rsidRPr="009B059B">
        <w:rPr>
          <w:sz w:val="24"/>
          <w:szCs w:val="24"/>
        </w:rPr>
        <w:tab/>
        <w:t>RJ McGrail</w:t>
      </w:r>
    </w:p>
    <w:p w:rsidR="00357965" w:rsidRPr="009B059B" w:rsidRDefault="00357965" w:rsidP="00E26F45">
      <w:pPr>
        <w:tabs>
          <w:tab w:val="left" w:pos="2880"/>
        </w:tabs>
        <w:rPr>
          <w:sz w:val="24"/>
          <w:szCs w:val="24"/>
        </w:rPr>
      </w:pPr>
      <w:r>
        <w:rPr>
          <w:sz w:val="24"/>
          <w:szCs w:val="24"/>
        </w:rPr>
        <w:tab/>
        <w:t>Joe Mulligan, TDI Fellow</w:t>
      </w:r>
    </w:p>
    <w:p w:rsidR="00185E69" w:rsidRPr="009B059B" w:rsidRDefault="00185E69" w:rsidP="00E26F45">
      <w:pPr>
        <w:tabs>
          <w:tab w:val="left" w:pos="2880"/>
        </w:tabs>
        <w:rPr>
          <w:sz w:val="24"/>
          <w:szCs w:val="24"/>
        </w:rPr>
      </w:pPr>
      <w:r w:rsidRPr="009B059B">
        <w:rPr>
          <w:sz w:val="24"/>
          <w:szCs w:val="24"/>
        </w:rPr>
        <w:lastRenderedPageBreak/>
        <w:tab/>
        <w:t>Leigh Natola</w:t>
      </w:r>
    </w:p>
    <w:p w:rsidR="00711057" w:rsidRDefault="00711057" w:rsidP="00E26F45">
      <w:pPr>
        <w:tabs>
          <w:tab w:val="left" w:pos="2880"/>
        </w:tabs>
        <w:rPr>
          <w:sz w:val="24"/>
          <w:szCs w:val="24"/>
        </w:rPr>
      </w:pPr>
      <w:r>
        <w:rPr>
          <w:sz w:val="24"/>
          <w:szCs w:val="24"/>
        </w:rPr>
        <w:tab/>
        <w:t>Claire O’Neill</w:t>
      </w:r>
    </w:p>
    <w:p w:rsidR="00627064" w:rsidRDefault="00627064" w:rsidP="00E26F45">
      <w:pPr>
        <w:tabs>
          <w:tab w:val="left" w:pos="2880"/>
        </w:tabs>
        <w:rPr>
          <w:sz w:val="24"/>
          <w:szCs w:val="24"/>
        </w:rPr>
      </w:pPr>
      <w:r w:rsidRPr="009B059B">
        <w:rPr>
          <w:sz w:val="24"/>
          <w:szCs w:val="24"/>
        </w:rPr>
        <w:tab/>
        <w:t>Deb Rosser</w:t>
      </w:r>
    </w:p>
    <w:p w:rsidR="00711057" w:rsidRDefault="00711057" w:rsidP="00E26F45">
      <w:pPr>
        <w:tabs>
          <w:tab w:val="left" w:pos="2880"/>
        </w:tabs>
        <w:rPr>
          <w:sz w:val="24"/>
          <w:szCs w:val="24"/>
        </w:rPr>
      </w:pPr>
      <w:r>
        <w:rPr>
          <w:sz w:val="24"/>
          <w:szCs w:val="24"/>
        </w:rPr>
        <w:tab/>
        <w:t>Mark Sternman</w:t>
      </w:r>
    </w:p>
    <w:p w:rsidR="00711057" w:rsidRPr="009B059B" w:rsidRDefault="00711057" w:rsidP="00E26F45">
      <w:pPr>
        <w:tabs>
          <w:tab w:val="left" w:pos="2880"/>
        </w:tabs>
        <w:rPr>
          <w:sz w:val="24"/>
          <w:szCs w:val="24"/>
        </w:rPr>
      </w:pPr>
      <w:r>
        <w:rPr>
          <w:sz w:val="24"/>
          <w:szCs w:val="24"/>
        </w:rPr>
        <w:tab/>
        <w:t>Rebecca Sullivan</w:t>
      </w:r>
    </w:p>
    <w:p w:rsidR="00FD4412" w:rsidRPr="009B059B" w:rsidRDefault="00FD4412" w:rsidP="00E26F45">
      <w:pPr>
        <w:tabs>
          <w:tab w:val="left" w:pos="2880"/>
        </w:tabs>
        <w:rPr>
          <w:sz w:val="24"/>
          <w:szCs w:val="24"/>
        </w:rPr>
      </w:pPr>
    </w:p>
    <w:p w:rsidR="007E07CD" w:rsidRPr="009B059B" w:rsidRDefault="00A61361" w:rsidP="00E26F45">
      <w:pPr>
        <w:tabs>
          <w:tab w:val="left" w:pos="2880"/>
        </w:tabs>
        <w:ind w:left="3240" w:hanging="3240"/>
        <w:rPr>
          <w:sz w:val="24"/>
          <w:szCs w:val="24"/>
        </w:rPr>
      </w:pPr>
      <w:r w:rsidRPr="009B059B">
        <w:rPr>
          <w:sz w:val="24"/>
          <w:szCs w:val="24"/>
        </w:rPr>
        <w:t>Guests:</w:t>
      </w:r>
      <w:r w:rsidR="00982565" w:rsidRPr="009B059B">
        <w:rPr>
          <w:sz w:val="24"/>
          <w:szCs w:val="24"/>
        </w:rPr>
        <w:tab/>
      </w:r>
      <w:r w:rsidR="00711057">
        <w:rPr>
          <w:sz w:val="24"/>
          <w:szCs w:val="24"/>
        </w:rPr>
        <w:t>None</w:t>
      </w:r>
    </w:p>
    <w:p w:rsidR="004A7563" w:rsidRPr="009B059B" w:rsidRDefault="004A7563" w:rsidP="00E26F45">
      <w:pPr>
        <w:tabs>
          <w:tab w:val="left" w:pos="2880"/>
        </w:tabs>
        <w:ind w:left="3240" w:hanging="3240"/>
        <w:jc w:val="both"/>
        <w:rPr>
          <w:sz w:val="24"/>
          <w:szCs w:val="24"/>
        </w:rPr>
      </w:pPr>
    </w:p>
    <w:p w:rsidR="003F715C" w:rsidRPr="009B059B" w:rsidRDefault="003F715C" w:rsidP="00E26F45">
      <w:pPr>
        <w:tabs>
          <w:tab w:val="left" w:pos="2880"/>
        </w:tabs>
        <w:ind w:left="3240" w:hanging="3240"/>
        <w:jc w:val="both"/>
        <w:rPr>
          <w:sz w:val="24"/>
          <w:szCs w:val="24"/>
        </w:rPr>
      </w:pPr>
    </w:p>
    <w:p w:rsidR="00E3147F" w:rsidRPr="00B43FAB" w:rsidRDefault="00711057" w:rsidP="00E26F45">
      <w:pPr>
        <w:jc w:val="both"/>
        <w:rPr>
          <w:sz w:val="24"/>
          <w:szCs w:val="24"/>
        </w:rPr>
      </w:pPr>
      <w:r>
        <w:rPr>
          <w:sz w:val="24"/>
          <w:szCs w:val="24"/>
        </w:rPr>
        <w:t>A m</w:t>
      </w:r>
      <w:r w:rsidR="0085600A" w:rsidRPr="00B43FAB">
        <w:rPr>
          <w:sz w:val="24"/>
          <w:szCs w:val="24"/>
        </w:rPr>
        <w:t xml:space="preserve">eeting of the Board of Directors of Massachusetts Development Finance Agency (“MassDevelopment” or the “Agency”) </w:t>
      </w:r>
      <w:r>
        <w:rPr>
          <w:sz w:val="24"/>
          <w:szCs w:val="24"/>
        </w:rPr>
        <w:t xml:space="preserve">was </w:t>
      </w:r>
      <w:r w:rsidR="00635BC9" w:rsidRPr="00B43FAB">
        <w:rPr>
          <w:sz w:val="24"/>
          <w:szCs w:val="24"/>
        </w:rPr>
        <w:t xml:space="preserve">held </w:t>
      </w:r>
      <w:r w:rsidR="007E07CD" w:rsidRPr="00B43FAB">
        <w:rPr>
          <w:sz w:val="24"/>
          <w:szCs w:val="24"/>
        </w:rPr>
        <w:t>Thur</w:t>
      </w:r>
      <w:r w:rsidR="00E3147F" w:rsidRPr="00B43FAB">
        <w:rPr>
          <w:sz w:val="24"/>
          <w:szCs w:val="24"/>
        </w:rPr>
        <w:t xml:space="preserve">sday, </w:t>
      </w:r>
      <w:r>
        <w:rPr>
          <w:sz w:val="24"/>
          <w:szCs w:val="24"/>
        </w:rPr>
        <w:t>January 14, 2016</w:t>
      </w:r>
      <w:r w:rsidR="00E3147F" w:rsidRPr="00B43FAB">
        <w:rPr>
          <w:sz w:val="24"/>
          <w:szCs w:val="24"/>
        </w:rPr>
        <w:t xml:space="preserve">, at MassDevelopment’s offices, </w:t>
      </w:r>
      <w:r w:rsidR="001F0486">
        <w:rPr>
          <w:sz w:val="24"/>
          <w:szCs w:val="24"/>
        </w:rPr>
        <w:t>99 High Street, Boston</w:t>
      </w:r>
      <w:r w:rsidR="00E3147F" w:rsidRPr="00B43FAB">
        <w:rPr>
          <w:sz w:val="24"/>
          <w:szCs w:val="24"/>
        </w:rPr>
        <w:t>, Massachusetts, pursuant to notice</w:t>
      </w:r>
      <w:r w:rsidR="00134110">
        <w:rPr>
          <w:sz w:val="24"/>
          <w:szCs w:val="24"/>
        </w:rPr>
        <w:t>s</w:t>
      </w:r>
      <w:r w:rsidR="00E3147F" w:rsidRPr="00B43FAB">
        <w:rPr>
          <w:sz w:val="24"/>
          <w:szCs w:val="24"/>
        </w:rPr>
        <w:t xml:space="preserve"> duly given.</w:t>
      </w:r>
    </w:p>
    <w:p w:rsidR="00B43FAB" w:rsidRPr="00B43FAB" w:rsidRDefault="00B43FAB" w:rsidP="00E26F45">
      <w:pPr>
        <w:jc w:val="both"/>
        <w:rPr>
          <w:sz w:val="24"/>
          <w:szCs w:val="24"/>
        </w:rPr>
      </w:pPr>
    </w:p>
    <w:p w:rsidR="00A61361" w:rsidRPr="00B43FAB" w:rsidRDefault="00CF2ACB" w:rsidP="00E26F45">
      <w:pPr>
        <w:jc w:val="both"/>
        <w:rPr>
          <w:sz w:val="24"/>
          <w:szCs w:val="24"/>
        </w:rPr>
      </w:pPr>
      <w:r>
        <w:rPr>
          <w:sz w:val="24"/>
          <w:szCs w:val="24"/>
        </w:rPr>
        <w:t>T</w:t>
      </w:r>
      <w:r w:rsidR="00E3147F" w:rsidRPr="00B43FAB">
        <w:rPr>
          <w:sz w:val="24"/>
          <w:szCs w:val="24"/>
        </w:rPr>
        <w:t xml:space="preserve">he </w:t>
      </w:r>
      <w:r w:rsidR="00AF6F2C" w:rsidRPr="00B43FAB">
        <w:rPr>
          <w:sz w:val="24"/>
          <w:szCs w:val="24"/>
        </w:rPr>
        <w:t>Chair</w:t>
      </w:r>
      <w:r w:rsidR="00E3147F" w:rsidRPr="00B43FAB">
        <w:rPr>
          <w:sz w:val="24"/>
          <w:szCs w:val="24"/>
        </w:rPr>
        <w:t xml:space="preserve"> welcomed everyone</w:t>
      </w:r>
      <w:r w:rsidR="003D08DB" w:rsidRPr="00B43FAB">
        <w:rPr>
          <w:sz w:val="24"/>
          <w:szCs w:val="24"/>
        </w:rPr>
        <w:t xml:space="preserve"> and, noting the </w:t>
      </w:r>
      <w:r w:rsidR="00871C44" w:rsidRPr="00B43FAB">
        <w:rPr>
          <w:sz w:val="24"/>
          <w:szCs w:val="24"/>
        </w:rPr>
        <w:t>presence of a quorum</w:t>
      </w:r>
      <w:r w:rsidR="004C3694" w:rsidRPr="00B43FAB">
        <w:rPr>
          <w:sz w:val="24"/>
          <w:szCs w:val="24"/>
        </w:rPr>
        <w:t>,</w:t>
      </w:r>
      <w:r w:rsidR="00871C44" w:rsidRPr="00B43FAB">
        <w:rPr>
          <w:sz w:val="24"/>
          <w:szCs w:val="24"/>
        </w:rPr>
        <w:t xml:space="preserve"> he</w:t>
      </w:r>
      <w:r w:rsidR="004A7563" w:rsidRPr="00B43FAB">
        <w:rPr>
          <w:sz w:val="24"/>
          <w:szCs w:val="24"/>
        </w:rPr>
        <w:t xml:space="preserve"> called the meeting to order</w:t>
      </w:r>
      <w:r w:rsidR="00163DBB" w:rsidRPr="00B43FAB">
        <w:rPr>
          <w:sz w:val="24"/>
          <w:szCs w:val="24"/>
        </w:rPr>
        <w:t xml:space="preserve"> at </w:t>
      </w:r>
      <w:r w:rsidR="00771F8D" w:rsidRPr="00B43FAB">
        <w:rPr>
          <w:sz w:val="24"/>
          <w:szCs w:val="24"/>
        </w:rPr>
        <w:t>10</w:t>
      </w:r>
      <w:r>
        <w:rPr>
          <w:sz w:val="24"/>
          <w:szCs w:val="24"/>
        </w:rPr>
        <w:t>:</w:t>
      </w:r>
      <w:r w:rsidR="00711057">
        <w:rPr>
          <w:sz w:val="24"/>
          <w:szCs w:val="24"/>
        </w:rPr>
        <w:t>08</w:t>
      </w:r>
      <w:r w:rsidR="00A11838" w:rsidRPr="00B43FAB">
        <w:rPr>
          <w:sz w:val="24"/>
          <w:szCs w:val="24"/>
        </w:rPr>
        <w:t xml:space="preserve"> </w:t>
      </w:r>
      <w:r w:rsidR="00163DBB" w:rsidRPr="00B43FAB">
        <w:rPr>
          <w:sz w:val="24"/>
          <w:szCs w:val="24"/>
        </w:rPr>
        <w:t>a.m.</w:t>
      </w:r>
      <w:r w:rsidR="00D31B17" w:rsidRPr="00B43FAB">
        <w:rPr>
          <w:sz w:val="24"/>
          <w:szCs w:val="24"/>
        </w:rPr>
        <w:t xml:space="preserve">  </w:t>
      </w:r>
      <w:r w:rsidR="0060798C">
        <w:rPr>
          <w:sz w:val="24"/>
          <w:szCs w:val="24"/>
        </w:rPr>
        <w:t>He welcomed Mr. Vincze to the meeting as the newest Board m</w:t>
      </w:r>
      <w:r w:rsidR="00D137A1" w:rsidRPr="00B43FAB">
        <w:rPr>
          <w:sz w:val="24"/>
          <w:szCs w:val="24"/>
        </w:rPr>
        <w:t>e</w:t>
      </w:r>
      <w:r w:rsidR="0060798C">
        <w:rPr>
          <w:sz w:val="24"/>
          <w:szCs w:val="24"/>
        </w:rPr>
        <w:t xml:space="preserve">mber.  He </w:t>
      </w:r>
      <w:r w:rsidR="00D137A1" w:rsidRPr="00B43FAB">
        <w:rPr>
          <w:sz w:val="24"/>
          <w:szCs w:val="24"/>
        </w:rPr>
        <w:t xml:space="preserve">asked any guests present to introduce themselves and </w:t>
      </w:r>
      <w:r w:rsidR="00711057">
        <w:rPr>
          <w:sz w:val="24"/>
          <w:szCs w:val="24"/>
        </w:rPr>
        <w:t>there were none</w:t>
      </w:r>
      <w:r w:rsidR="00D137A1" w:rsidRPr="00B43FAB">
        <w:rPr>
          <w:sz w:val="24"/>
          <w:szCs w:val="24"/>
        </w:rPr>
        <w:t>.</w:t>
      </w:r>
    </w:p>
    <w:p w:rsidR="00371AD2" w:rsidRDefault="00371AD2" w:rsidP="00E26F45">
      <w:pPr>
        <w:jc w:val="both"/>
        <w:rPr>
          <w:sz w:val="24"/>
          <w:szCs w:val="24"/>
        </w:rPr>
      </w:pPr>
    </w:p>
    <w:p w:rsidR="00371AD2" w:rsidRPr="00577B8C" w:rsidRDefault="00371AD2" w:rsidP="00E26F45">
      <w:pPr>
        <w:jc w:val="both"/>
        <w:rPr>
          <w:i/>
          <w:sz w:val="24"/>
          <w:szCs w:val="24"/>
        </w:rPr>
      </w:pPr>
      <w:r w:rsidRPr="00D73875">
        <w:rPr>
          <w:sz w:val="24"/>
          <w:szCs w:val="24"/>
        </w:rPr>
        <w:t>[</w:t>
      </w:r>
      <w:r w:rsidRPr="00577B8C">
        <w:rPr>
          <w:i/>
          <w:sz w:val="24"/>
          <w:szCs w:val="24"/>
        </w:rPr>
        <w:t xml:space="preserve">Secretary’s </w:t>
      </w:r>
      <w:r>
        <w:rPr>
          <w:i/>
          <w:sz w:val="24"/>
          <w:szCs w:val="24"/>
        </w:rPr>
        <w:t>N</w:t>
      </w:r>
      <w:r w:rsidRPr="00577B8C">
        <w:rPr>
          <w:i/>
          <w:sz w:val="24"/>
          <w:szCs w:val="24"/>
        </w:rPr>
        <w:t xml:space="preserve">ote:  </w:t>
      </w:r>
      <w:r>
        <w:rPr>
          <w:i/>
          <w:sz w:val="24"/>
          <w:szCs w:val="24"/>
        </w:rPr>
        <w:t xml:space="preserve">The paragraph numbers below refer to Tab numbers in the materials for the </w:t>
      </w:r>
      <w:r w:rsidR="00711057">
        <w:rPr>
          <w:i/>
          <w:sz w:val="24"/>
          <w:szCs w:val="24"/>
        </w:rPr>
        <w:t xml:space="preserve">January </w:t>
      </w:r>
      <w:r>
        <w:rPr>
          <w:i/>
          <w:sz w:val="24"/>
          <w:szCs w:val="24"/>
        </w:rPr>
        <w:t>Board and Committees meetings.</w:t>
      </w:r>
      <w:r w:rsidRPr="00D73875">
        <w:rPr>
          <w:sz w:val="24"/>
          <w:szCs w:val="24"/>
        </w:rPr>
        <w:t>]</w:t>
      </w:r>
    </w:p>
    <w:p w:rsidR="00371AD2" w:rsidRDefault="00371AD2" w:rsidP="00E26F45">
      <w:pPr>
        <w:jc w:val="both"/>
        <w:rPr>
          <w:sz w:val="24"/>
          <w:szCs w:val="24"/>
        </w:rPr>
      </w:pPr>
    </w:p>
    <w:p w:rsidR="00371AD2" w:rsidRDefault="00371AD2" w:rsidP="00E26F45">
      <w:pPr>
        <w:jc w:val="both"/>
        <w:rPr>
          <w:sz w:val="24"/>
          <w:szCs w:val="24"/>
        </w:rPr>
      </w:pPr>
    </w:p>
    <w:p w:rsidR="00D31B17" w:rsidRPr="00B43FAB" w:rsidRDefault="00D31B17" w:rsidP="00E26F45">
      <w:pPr>
        <w:keepNext/>
        <w:tabs>
          <w:tab w:val="left" w:pos="2700"/>
        </w:tabs>
        <w:jc w:val="both"/>
        <w:rPr>
          <w:b/>
          <w:bCs/>
          <w:caps/>
          <w:sz w:val="24"/>
          <w:szCs w:val="24"/>
          <w:u w:val="single"/>
        </w:rPr>
      </w:pPr>
      <w:r w:rsidRPr="00B43FAB">
        <w:rPr>
          <w:b/>
          <w:bCs/>
          <w:caps/>
          <w:sz w:val="24"/>
          <w:szCs w:val="24"/>
          <w:u w:val="single"/>
        </w:rPr>
        <w:t>Minutes</w:t>
      </w:r>
    </w:p>
    <w:p w:rsidR="00D31B17" w:rsidRPr="00B43FAB" w:rsidRDefault="00D31B17" w:rsidP="00E26F45">
      <w:pPr>
        <w:pStyle w:val="BodyText"/>
        <w:keepNext/>
        <w:jc w:val="both"/>
      </w:pPr>
    </w:p>
    <w:p w:rsidR="00D31B17" w:rsidRPr="00B43FAB" w:rsidRDefault="00D31B17" w:rsidP="00E26F45">
      <w:pPr>
        <w:keepNext/>
        <w:jc w:val="both"/>
        <w:rPr>
          <w:b/>
          <w:bCs/>
          <w:sz w:val="24"/>
          <w:szCs w:val="24"/>
        </w:rPr>
      </w:pPr>
      <w:r w:rsidRPr="00B43FAB">
        <w:rPr>
          <w:b/>
          <w:bCs/>
          <w:sz w:val="24"/>
          <w:szCs w:val="24"/>
        </w:rPr>
        <w:t>1.  VOICE VOTE – Approval of Minutes (</w:t>
      </w:r>
      <w:r w:rsidR="00711057">
        <w:rPr>
          <w:b/>
          <w:bCs/>
          <w:sz w:val="24"/>
          <w:szCs w:val="24"/>
        </w:rPr>
        <w:t>Dec</w:t>
      </w:r>
      <w:r w:rsidR="00C55BEA">
        <w:rPr>
          <w:b/>
          <w:bCs/>
          <w:sz w:val="24"/>
          <w:szCs w:val="24"/>
        </w:rPr>
        <w:t xml:space="preserve">ember </w:t>
      </w:r>
      <w:r w:rsidR="00DA3A81">
        <w:rPr>
          <w:b/>
          <w:bCs/>
          <w:sz w:val="24"/>
          <w:szCs w:val="24"/>
        </w:rPr>
        <w:t>1</w:t>
      </w:r>
      <w:r w:rsidR="00711057">
        <w:rPr>
          <w:b/>
          <w:bCs/>
          <w:sz w:val="24"/>
          <w:szCs w:val="24"/>
        </w:rPr>
        <w:t>0</w:t>
      </w:r>
      <w:r w:rsidR="00D54393">
        <w:rPr>
          <w:b/>
          <w:bCs/>
          <w:sz w:val="24"/>
          <w:szCs w:val="24"/>
        </w:rPr>
        <w:t>, 2015</w:t>
      </w:r>
      <w:r w:rsidRPr="00B43FAB">
        <w:rPr>
          <w:b/>
          <w:bCs/>
          <w:sz w:val="24"/>
          <w:szCs w:val="24"/>
        </w:rPr>
        <w:t>)</w:t>
      </w:r>
    </w:p>
    <w:p w:rsidR="00D31B17" w:rsidRPr="00B43FAB" w:rsidRDefault="00D31B17" w:rsidP="00E26F45">
      <w:pPr>
        <w:keepNext/>
        <w:jc w:val="both"/>
        <w:rPr>
          <w:sz w:val="24"/>
          <w:szCs w:val="24"/>
        </w:rPr>
      </w:pPr>
    </w:p>
    <w:p w:rsidR="00D54393" w:rsidRPr="007E2171" w:rsidRDefault="00D54393" w:rsidP="00E26F45">
      <w:pPr>
        <w:pStyle w:val="BodyText"/>
        <w:jc w:val="both"/>
      </w:pPr>
      <w:r>
        <w:t xml:space="preserve">The Chair asked if there were any comments on the draft Minutes of the Open Session of the </w:t>
      </w:r>
      <w:r w:rsidR="00711057">
        <w:t>Dec</w:t>
      </w:r>
      <w:r w:rsidR="00C55BEA">
        <w:t>ember 1</w:t>
      </w:r>
      <w:r w:rsidR="00711057">
        <w:t>0</w:t>
      </w:r>
      <w:r>
        <w:t xml:space="preserve">, 2015, Board Meeting, and there were none.  He asked </w:t>
      </w:r>
      <w:r w:rsidRPr="007E2171">
        <w:t>for a vote to approve the</w:t>
      </w:r>
      <w:r w:rsidR="00DA3A81">
        <w:t>se</w:t>
      </w:r>
      <w:r w:rsidRPr="007E2171">
        <w:t xml:space="preserve"> </w:t>
      </w:r>
      <w:r>
        <w:t xml:space="preserve">Open Session </w:t>
      </w:r>
      <w:r w:rsidRPr="007E2171">
        <w:t xml:space="preserve">Minutes </w:t>
      </w:r>
      <w:r>
        <w:t xml:space="preserve">and, upon </w:t>
      </w:r>
      <w:r w:rsidRPr="007E2171">
        <w:t>motion duly made and seconded, it was</w:t>
      </w:r>
      <w:r>
        <w:t xml:space="preserve"> unanimously</w:t>
      </w:r>
    </w:p>
    <w:p w:rsidR="00D54393" w:rsidRPr="007E2171" w:rsidRDefault="00D54393" w:rsidP="00E26F45">
      <w:pPr>
        <w:pStyle w:val="BodyText"/>
        <w:jc w:val="both"/>
      </w:pPr>
    </w:p>
    <w:p w:rsidR="00D54393" w:rsidRPr="007E2171" w:rsidRDefault="00D54393" w:rsidP="00E26F45">
      <w:pPr>
        <w:pStyle w:val="BodyText"/>
        <w:jc w:val="both"/>
      </w:pPr>
      <w:r>
        <w:rPr>
          <w:b/>
          <w:bCs/>
        </w:rPr>
        <w:t xml:space="preserve">VOICE </w:t>
      </w:r>
      <w:r w:rsidRPr="007E2171">
        <w:rPr>
          <w:b/>
          <w:bCs/>
        </w:rPr>
        <w:t>VOTED:</w:t>
      </w:r>
      <w:r w:rsidRPr="007E2171">
        <w:t xml:space="preserve">  That the Board of Directors </w:t>
      </w:r>
      <w:r w:rsidR="00A74DE2">
        <w:t xml:space="preserve">of MassDevelopment </w:t>
      </w:r>
      <w:r>
        <w:t>approves</w:t>
      </w:r>
      <w:r w:rsidRPr="007E2171">
        <w:t xml:space="preserve"> the </w:t>
      </w:r>
      <w:r>
        <w:t xml:space="preserve">Open Session </w:t>
      </w:r>
      <w:r w:rsidRPr="007E2171">
        <w:t xml:space="preserve">Minutes of </w:t>
      </w:r>
      <w:r w:rsidR="00343988">
        <w:t>its</w:t>
      </w:r>
      <w:r w:rsidRPr="007E2171">
        <w:t xml:space="preserve"> </w:t>
      </w:r>
      <w:r w:rsidR="00840663">
        <w:t>Dec</w:t>
      </w:r>
      <w:r w:rsidR="006F5CF2">
        <w:t>ember</w:t>
      </w:r>
      <w:r w:rsidR="00C55BEA">
        <w:t xml:space="preserve"> 1</w:t>
      </w:r>
      <w:r w:rsidR="00840663">
        <w:t>0</w:t>
      </w:r>
      <w:r>
        <w:t xml:space="preserve">, 2015, </w:t>
      </w:r>
      <w:r w:rsidRPr="007E2171">
        <w:t>Board Meeting.</w:t>
      </w:r>
    </w:p>
    <w:p w:rsidR="00D54393" w:rsidRDefault="00D54393" w:rsidP="00E26F45">
      <w:pPr>
        <w:pStyle w:val="BodyText"/>
        <w:jc w:val="both"/>
      </w:pPr>
    </w:p>
    <w:p w:rsidR="00D54393" w:rsidRPr="00B43FAB" w:rsidRDefault="00D54393" w:rsidP="00E26F45">
      <w:pPr>
        <w:keepNext/>
        <w:jc w:val="both"/>
        <w:rPr>
          <w:b/>
          <w:bCs/>
          <w:sz w:val="24"/>
          <w:szCs w:val="24"/>
        </w:rPr>
      </w:pPr>
      <w:r>
        <w:rPr>
          <w:b/>
          <w:bCs/>
          <w:sz w:val="24"/>
          <w:szCs w:val="24"/>
        </w:rPr>
        <w:t>2</w:t>
      </w:r>
      <w:r w:rsidRPr="00B43FAB">
        <w:rPr>
          <w:b/>
          <w:bCs/>
          <w:sz w:val="24"/>
          <w:szCs w:val="24"/>
        </w:rPr>
        <w:t xml:space="preserve">.  VOICE VOTE – Approval of </w:t>
      </w:r>
      <w:r>
        <w:rPr>
          <w:b/>
          <w:bCs/>
          <w:sz w:val="24"/>
          <w:szCs w:val="24"/>
        </w:rPr>
        <w:t xml:space="preserve">Executive Session </w:t>
      </w:r>
      <w:r w:rsidRPr="00B43FAB">
        <w:rPr>
          <w:b/>
          <w:bCs/>
          <w:sz w:val="24"/>
          <w:szCs w:val="24"/>
        </w:rPr>
        <w:t>Minutes (</w:t>
      </w:r>
      <w:r w:rsidR="00840663">
        <w:rPr>
          <w:b/>
          <w:bCs/>
          <w:sz w:val="24"/>
          <w:szCs w:val="24"/>
        </w:rPr>
        <w:t>Dec</w:t>
      </w:r>
      <w:r w:rsidR="00C55BEA">
        <w:rPr>
          <w:b/>
          <w:bCs/>
          <w:sz w:val="24"/>
          <w:szCs w:val="24"/>
        </w:rPr>
        <w:t>ember 1</w:t>
      </w:r>
      <w:r w:rsidR="00840663">
        <w:rPr>
          <w:b/>
          <w:bCs/>
          <w:sz w:val="24"/>
          <w:szCs w:val="24"/>
        </w:rPr>
        <w:t>0</w:t>
      </w:r>
      <w:r>
        <w:rPr>
          <w:b/>
          <w:bCs/>
          <w:sz w:val="24"/>
          <w:szCs w:val="24"/>
        </w:rPr>
        <w:t>, 2015</w:t>
      </w:r>
      <w:r w:rsidRPr="00B43FAB">
        <w:rPr>
          <w:b/>
          <w:bCs/>
          <w:sz w:val="24"/>
          <w:szCs w:val="24"/>
        </w:rPr>
        <w:t>)</w:t>
      </w:r>
    </w:p>
    <w:p w:rsidR="00D54393" w:rsidRPr="00B43FAB" w:rsidRDefault="00D54393" w:rsidP="00E26F45">
      <w:pPr>
        <w:keepNext/>
        <w:jc w:val="both"/>
        <w:rPr>
          <w:sz w:val="24"/>
          <w:szCs w:val="24"/>
        </w:rPr>
      </w:pPr>
    </w:p>
    <w:p w:rsidR="00D54393" w:rsidRPr="007E2171" w:rsidRDefault="00840663" w:rsidP="00E26F45">
      <w:pPr>
        <w:pStyle w:val="BodyText"/>
        <w:jc w:val="both"/>
      </w:pPr>
      <w:r>
        <w:t>N</w:t>
      </w:r>
      <w:r w:rsidR="006F5CF2">
        <w:t xml:space="preserve">oting </w:t>
      </w:r>
      <w:r w:rsidR="00D54393">
        <w:t xml:space="preserve">that the matters in the </w:t>
      </w:r>
      <w:r w:rsidR="00BB72E9">
        <w:t xml:space="preserve">these </w:t>
      </w:r>
      <w:r w:rsidR="00D54393">
        <w:t>Executive Session Minutes are not completed matters and, therefore, any comments regarding these Minutes must be made in Executive Session</w:t>
      </w:r>
      <w:r>
        <w:t>, t</w:t>
      </w:r>
      <w:r w:rsidR="00C55BEA">
        <w:t xml:space="preserve">he </w:t>
      </w:r>
      <w:r w:rsidR="00D54393">
        <w:t>Chair</w:t>
      </w:r>
      <w:r w:rsidR="00D54393" w:rsidRPr="007E2171">
        <w:t xml:space="preserve"> asked </w:t>
      </w:r>
      <w:r w:rsidR="00D54393">
        <w:t xml:space="preserve">if there were any questions or comments on these Executive Session Minutes, and there were none.  He asked </w:t>
      </w:r>
      <w:r w:rsidR="00D54393" w:rsidRPr="007E2171">
        <w:t xml:space="preserve">for a vote to approve the Minutes of the </w:t>
      </w:r>
      <w:r w:rsidR="00D54393">
        <w:t xml:space="preserve">Executive Session of the </w:t>
      </w:r>
      <w:r w:rsidR="00BB72E9">
        <w:t>Dec</w:t>
      </w:r>
      <w:r w:rsidR="00C55BEA">
        <w:t>ember 1</w:t>
      </w:r>
      <w:r w:rsidR="00BB72E9">
        <w:t>0</w:t>
      </w:r>
      <w:r w:rsidR="00D54393">
        <w:t xml:space="preserve">, 2015, </w:t>
      </w:r>
      <w:r w:rsidR="00D54393" w:rsidRPr="007E2171">
        <w:t>Board Meeting</w:t>
      </w:r>
      <w:r w:rsidR="00D54393">
        <w:t xml:space="preserve"> and, upon </w:t>
      </w:r>
      <w:r w:rsidR="00D54393" w:rsidRPr="007E2171">
        <w:t>motion duly made and seconded, it was</w:t>
      </w:r>
      <w:r w:rsidR="00D54393">
        <w:t xml:space="preserve"> unanimously</w:t>
      </w:r>
    </w:p>
    <w:p w:rsidR="00D54393" w:rsidRPr="007E2171" w:rsidRDefault="00D54393" w:rsidP="00E26F45">
      <w:pPr>
        <w:pStyle w:val="BodyText"/>
        <w:jc w:val="both"/>
      </w:pPr>
    </w:p>
    <w:p w:rsidR="00D54393" w:rsidRPr="007E2171" w:rsidRDefault="00D54393" w:rsidP="00E26F45">
      <w:pPr>
        <w:pStyle w:val="BodyText"/>
        <w:jc w:val="both"/>
      </w:pPr>
      <w:r>
        <w:rPr>
          <w:b/>
          <w:bCs/>
        </w:rPr>
        <w:t xml:space="preserve">VOICE </w:t>
      </w:r>
      <w:r w:rsidRPr="007E2171">
        <w:rPr>
          <w:b/>
          <w:bCs/>
        </w:rPr>
        <w:t>VOTED:</w:t>
      </w:r>
      <w:r w:rsidRPr="007E2171">
        <w:t xml:space="preserve">  That the Board of Directors of MassDevelopment approves the </w:t>
      </w:r>
      <w:r>
        <w:t xml:space="preserve">Executive Session </w:t>
      </w:r>
      <w:r w:rsidRPr="007E2171">
        <w:t xml:space="preserve">Minutes </w:t>
      </w:r>
      <w:r>
        <w:t xml:space="preserve">of its </w:t>
      </w:r>
      <w:r w:rsidR="00BB72E9">
        <w:t>Dec</w:t>
      </w:r>
      <w:r w:rsidR="00C55BEA">
        <w:t>ember 12</w:t>
      </w:r>
      <w:r>
        <w:t xml:space="preserve">, 2015, </w:t>
      </w:r>
      <w:r w:rsidRPr="007E2171">
        <w:t>Board Meeting.</w:t>
      </w:r>
    </w:p>
    <w:p w:rsidR="00D54393" w:rsidRDefault="00D54393" w:rsidP="00E26F45">
      <w:pPr>
        <w:pStyle w:val="BodyText"/>
        <w:jc w:val="both"/>
      </w:pPr>
    </w:p>
    <w:p w:rsidR="003E2AFD" w:rsidRDefault="003E2AFD" w:rsidP="00E26F45">
      <w:pPr>
        <w:jc w:val="both"/>
        <w:rPr>
          <w:sz w:val="24"/>
          <w:szCs w:val="24"/>
        </w:rPr>
      </w:pPr>
      <w:r>
        <w:rPr>
          <w:sz w:val="24"/>
          <w:szCs w:val="24"/>
        </w:rPr>
        <w:t>[</w:t>
      </w:r>
      <w:r w:rsidRPr="00C731CE">
        <w:rPr>
          <w:i/>
          <w:sz w:val="24"/>
          <w:szCs w:val="24"/>
        </w:rPr>
        <w:t xml:space="preserve">Secretary’s Note:  </w:t>
      </w:r>
      <w:r w:rsidR="00C731CE">
        <w:rPr>
          <w:i/>
          <w:sz w:val="24"/>
          <w:szCs w:val="24"/>
        </w:rPr>
        <w:t xml:space="preserve">At this time, Mr. Greene commenced a </w:t>
      </w:r>
      <w:r w:rsidRPr="00C731CE">
        <w:rPr>
          <w:i/>
          <w:sz w:val="24"/>
          <w:szCs w:val="24"/>
        </w:rPr>
        <w:t xml:space="preserve">video recording </w:t>
      </w:r>
      <w:r w:rsidR="00C731CE">
        <w:rPr>
          <w:i/>
          <w:sz w:val="24"/>
          <w:szCs w:val="24"/>
        </w:rPr>
        <w:t xml:space="preserve">of the President’s Report and noted that a link to the recording would be made available to staff on the </w:t>
      </w:r>
      <w:r w:rsidR="00176F8A">
        <w:rPr>
          <w:i/>
          <w:sz w:val="24"/>
          <w:szCs w:val="24"/>
        </w:rPr>
        <w:t xml:space="preserve">Agency’s internal </w:t>
      </w:r>
      <w:r w:rsidR="00C731CE">
        <w:rPr>
          <w:i/>
          <w:sz w:val="24"/>
          <w:szCs w:val="24"/>
        </w:rPr>
        <w:t>Intranet.</w:t>
      </w:r>
      <w:r>
        <w:rPr>
          <w:sz w:val="24"/>
          <w:szCs w:val="24"/>
        </w:rPr>
        <w:t>]</w:t>
      </w:r>
    </w:p>
    <w:p w:rsidR="00696532" w:rsidRDefault="00696532" w:rsidP="00E26F45">
      <w:pPr>
        <w:pStyle w:val="BodyText"/>
        <w:jc w:val="both"/>
      </w:pPr>
    </w:p>
    <w:p w:rsidR="003E2AFD" w:rsidRDefault="003E2AFD" w:rsidP="00E26F45">
      <w:pPr>
        <w:pStyle w:val="BodyText"/>
        <w:jc w:val="both"/>
      </w:pPr>
    </w:p>
    <w:p w:rsidR="00D54393" w:rsidRPr="00FD4412" w:rsidRDefault="00D54393" w:rsidP="00E26F45">
      <w:pPr>
        <w:keepNext/>
        <w:tabs>
          <w:tab w:val="left" w:pos="2700"/>
        </w:tabs>
        <w:jc w:val="both"/>
        <w:rPr>
          <w:b/>
          <w:bCs/>
          <w:caps/>
          <w:sz w:val="24"/>
          <w:szCs w:val="24"/>
          <w:u w:val="single"/>
        </w:rPr>
      </w:pPr>
      <w:r w:rsidRPr="00FD4412">
        <w:rPr>
          <w:b/>
          <w:bCs/>
          <w:caps/>
          <w:sz w:val="24"/>
          <w:szCs w:val="24"/>
          <w:u w:val="single"/>
        </w:rPr>
        <w:t>President/CEO’s Report</w:t>
      </w:r>
    </w:p>
    <w:p w:rsidR="00D54393" w:rsidRPr="00FD4412" w:rsidRDefault="00D54393" w:rsidP="00E26F45">
      <w:pPr>
        <w:pStyle w:val="BodyText"/>
        <w:keepNext/>
        <w:jc w:val="both"/>
      </w:pPr>
    </w:p>
    <w:p w:rsidR="00C84364" w:rsidRDefault="002A1884" w:rsidP="00E26F45">
      <w:pPr>
        <w:pStyle w:val="BodyText"/>
        <w:jc w:val="both"/>
      </w:pPr>
      <w:r>
        <w:t xml:space="preserve">Ms. Jones </w:t>
      </w:r>
      <w:r w:rsidR="00963D68">
        <w:t xml:space="preserve">reminded the Board that in December staff began videotaping her monthly President’s Report for </w:t>
      </w:r>
      <w:r w:rsidR="00CD7C4C">
        <w:t xml:space="preserve">viewing on the Agency’s </w:t>
      </w:r>
      <w:r w:rsidR="0071694E">
        <w:t>internal intranet</w:t>
      </w:r>
      <w:r w:rsidR="00963D68">
        <w:t xml:space="preserve">, and it was noted the video </w:t>
      </w:r>
      <w:r w:rsidR="00CD7C4C">
        <w:t xml:space="preserve">from December has received </w:t>
      </w:r>
      <w:r w:rsidR="00963D68">
        <w:t>50 hits to date</w:t>
      </w:r>
      <w:r w:rsidR="00CD7C4C">
        <w:t xml:space="preserve">, so </w:t>
      </w:r>
      <w:r w:rsidR="0071694E">
        <w:t xml:space="preserve">staff is </w:t>
      </w:r>
      <w:r w:rsidR="00CD7C4C">
        <w:t>watching</w:t>
      </w:r>
      <w:r w:rsidR="00963D68">
        <w:t>.  The Chair asked if a quick link could be sent to Board members, and Mr. Greene agreed to do so.</w:t>
      </w:r>
      <w:r w:rsidR="008612EE" w:rsidRPr="008612EE">
        <w:t xml:space="preserve"> </w:t>
      </w:r>
      <w:r w:rsidR="008612EE">
        <w:t xml:space="preserve"> Ms. Jones advised that she attended holiday pot luck lunches in December in both Devens and Boston.</w:t>
      </w:r>
    </w:p>
    <w:p w:rsidR="00C84364" w:rsidRDefault="00C84364" w:rsidP="00E26F45">
      <w:pPr>
        <w:pStyle w:val="BodyText"/>
        <w:jc w:val="both"/>
      </w:pPr>
    </w:p>
    <w:p w:rsidR="00B11CE5" w:rsidRDefault="00963D68" w:rsidP="00E26F45">
      <w:pPr>
        <w:pStyle w:val="BodyText"/>
        <w:jc w:val="both"/>
      </w:pPr>
      <w:r>
        <w:t xml:space="preserve">Ms. Jones then noted she </w:t>
      </w:r>
      <w:r w:rsidR="00143E79">
        <w:t>i</w:t>
      </w:r>
      <w:r>
        <w:t xml:space="preserve">s wearing purple today in honor of </w:t>
      </w:r>
      <w:r w:rsidR="00CD7C4C">
        <w:t xml:space="preserve">the so-called Project Plum, which is the name given to the project of </w:t>
      </w:r>
      <w:r w:rsidR="007C7E47">
        <w:t xml:space="preserve">luring </w:t>
      </w:r>
      <w:r w:rsidR="00CD7C4C">
        <w:t xml:space="preserve">General Electric </w:t>
      </w:r>
      <w:r w:rsidR="00C84364">
        <w:t xml:space="preserve">(“GE”) </w:t>
      </w:r>
      <w:r w:rsidR="00CD7C4C">
        <w:t xml:space="preserve">to Boston.  The results of this </w:t>
      </w:r>
      <w:r w:rsidR="00143E79">
        <w:t xml:space="preserve">significant </w:t>
      </w:r>
      <w:r w:rsidR="00CD7C4C">
        <w:t>effort were</w:t>
      </w:r>
      <w:r w:rsidR="00C84364">
        <w:t xml:space="preserve"> made public yesterday when GE</w:t>
      </w:r>
      <w:r w:rsidR="00CD7C4C">
        <w:t xml:space="preserve"> announced it will relocate its headquarters from suburban Connecticut to Boston’s busy waterfront district, with the promise of 800 jobs.  The Chair offered congratulations </w:t>
      </w:r>
      <w:r w:rsidR="00C84364">
        <w:t xml:space="preserve">on behalf of the Baker Administration </w:t>
      </w:r>
      <w:r w:rsidR="00CD7C4C">
        <w:t>to everyone involved</w:t>
      </w:r>
      <w:r w:rsidR="00C84364">
        <w:t>, including staff at MassDevelopment,</w:t>
      </w:r>
      <w:r w:rsidR="00CD7C4C">
        <w:t xml:space="preserve"> </w:t>
      </w:r>
      <w:r w:rsidR="00C84364">
        <w:t xml:space="preserve">for assisting in the effort to put this </w:t>
      </w:r>
      <w:r w:rsidR="007C7E47">
        <w:t xml:space="preserve">important </w:t>
      </w:r>
      <w:r w:rsidR="00C84364">
        <w:t xml:space="preserve">transaction together.  He noted that officials from GE are impressed with all that the City of Boston and the Commonwealth has to offer and </w:t>
      </w:r>
      <w:r w:rsidR="004264A0">
        <w:t xml:space="preserve">everyone is </w:t>
      </w:r>
      <w:r w:rsidR="00C84364">
        <w:t xml:space="preserve">very excited about the </w:t>
      </w:r>
      <w:r w:rsidR="00143E79">
        <w:t xml:space="preserve">pending </w:t>
      </w:r>
      <w:r w:rsidR="00C84364">
        <w:t>move.</w:t>
      </w:r>
    </w:p>
    <w:p w:rsidR="00C84364" w:rsidRDefault="00C84364" w:rsidP="00E26F45">
      <w:pPr>
        <w:pStyle w:val="BodyText"/>
        <w:jc w:val="both"/>
      </w:pPr>
    </w:p>
    <w:p w:rsidR="00C84364" w:rsidRDefault="00C84364" w:rsidP="00E26F45">
      <w:pPr>
        <w:pStyle w:val="BodyText"/>
        <w:jc w:val="both"/>
      </w:pPr>
      <w:r>
        <w:t xml:space="preserve">With respect to other recent events, </w:t>
      </w:r>
      <w:r w:rsidR="008612EE">
        <w:t>Ms. Jones attended two meetings in connection with the Commonwealth’s military and defense sector</w:t>
      </w:r>
      <w:r w:rsidR="00D16218">
        <w:t>, which focused on opportunities for small businesses at the Hanscom and Natick bases</w:t>
      </w:r>
      <w:r w:rsidR="008612EE">
        <w:t>; the National Guard also participated in the</w:t>
      </w:r>
      <w:r w:rsidR="00143E79">
        <w:t>se</w:t>
      </w:r>
      <w:r w:rsidR="008612EE">
        <w:t xml:space="preserve"> meetings.</w:t>
      </w:r>
      <w:r w:rsidR="00D16218">
        <w:t xml:space="preserve">  Ms. Jones </w:t>
      </w:r>
      <w:r w:rsidR="004264A0">
        <w:t>attended a meeting with thirty or</w:t>
      </w:r>
      <w:r w:rsidR="00D16218">
        <w:t xml:space="preserve"> more Chief Information Officers</w:t>
      </w:r>
      <w:r w:rsidR="004264A0">
        <w:t xml:space="preserve"> from the Department of Defense, which focused on opportunities </w:t>
      </w:r>
      <w:r w:rsidR="00BC53EA">
        <w:t xml:space="preserve">for </w:t>
      </w:r>
      <w:r w:rsidR="004264A0">
        <w:t>both defense contractors and non-defense contractors; follow-up meetings have already occurred</w:t>
      </w:r>
      <w:r w:rsidR="00BC53EA">
        <w:t>,</w:t>
      </w:r>
      <w:r w:rsidR="004264A0">
        <w:t xml:space="preserve"> and the Governor is engaged in these discussions.</w:t>
      </w:r>
    </w:p>
    <w:p w:rsidR="004264A0" w:rsidRDefault="004264A0" w:rsidP="00E26F45">
      <w:pPr>
        <w:pStyle w:val="BodyText"/>
        <w:jc w:val="both"/>
      </w:pPr>
    </w:p>
    <w:p w:rsidR="004264A0" w:rsidRDefault="004264A0" w:rsidP="00E26F45">
      <w:pPr>
        <w:pStyle w:val="BodyText"/>
        <w:jc w:val="both"/>
      </w:pPr>
      <w:r>
        <w:t xml:space="preserve">In Worcester, Ms. Jones attended an event </w:t>
      </w:r>
      <w:r w:rsidR="00BC53EA">
        <w:t xml:space="preserve">facilitated by an entity known as </w:t>
      </w:r>
      <w:r w:rsidR="005D05D2">
        <w:t xml:space="preserve">Civic Moxie </w:t>
      </w:r>
      <w:r>
        <w:t xml:space="preserve">to kick off District work </w:t>
      </w:r>
      <w:r w:rsidR="005D05D2">
        <w:t xml:space="preserve">to strengthen the theatre district </w:t>
      </w:r>
      <w:r>
        <w:t>as part of the Transformative Development Initiative (“TDI”)</w:t>
      </w:r>
      <w:r w:rsidR="005D05D2">
        <w:t xml:space="preserve">.  In addition, Ms. Jones met with Secretary </w:t>
      </w:r>
      <w:r w:rsidR="00BC53EA">
        <w:t xml:space="preserve">Matthew </w:t>
      </w:r>
      <w:r w:rsidR="004F431F">
        <w:t>Beat</w:t>
      </w:r>
      <w:r w:rsidR="005D05D2">
        <w:t>on</w:t>
      </w:r>
      <w:r w:rsidR="00BC53EA">
        <w:t xml:space="preserve">, </w:t>
      </w:r>
      <w:r w:rsidR="00440B3E">
        <w:t xml:space="preserve">Executive Office </w:t>
      </w:r>
      <w:r w:rsidR="00BC53EA">
        <w:t>of Energy &amp; Environmental Affairs,</w:t>
      </w:r>
      <w:r w:rsidR="005D05D2">
        <w:t xml:space="preserve"> </w:t>
      </w:r>
      <w:r w:rsidR="003736DD">
        <w:t xml:space="preserve">regarding </w:t>
      </w:r>
      <w:r w:rsidR="0071694E">
        <w:t xml:space="preserve">energy </w:t>
      </w:r>
      <w:r w:rsidR="003736DD">
        <w:t xml:space="preserve">efficiency projects and the Military Task Force.  She also met with the Town Managers of Framingham and Winthrop to discuss downtown planning and zoning.  She toured Devens earlier this week with Messrs. Chisholm and Kavoogian and commented that she learns something new every time she </w:t>
      </w:r>
      <w:r w:rsidR="00BC53EA">
        <w:t xml:space="preserve">visits </w:t>
      </w:r>
      <w:r w:rsidR="003736DD">
        <w:t>Devens.</w:t>
      </w:r>
    </w:p>
    <w:p w:rsidR="003736DD" w:rsidRDefault="003736DD" w:rsidP="00E26F45">
      <w:pPr>
        <w:pStyle w:val="BodyText"/>
        <w:jc w:val="both"/>
      </w:pPr>
    </w:p>
    <w:p w:rsidR="003736DD" w:rsidRDefault="003736DD" w:rsidP="00E26F45">
      <w:pPr>
        <w:pStyle w:val="BodyText"/>
        <w:jc w:val="both"/>
      </w:pPr>
      <w:r>
        <w:t xml:space="preserve">Finally, Ms. Jones advised that the Administration announced yesterday the annual allocations of volume cap; the Agency’s allocation is $160,000,000 ($100 million for housing transactions; $60 million for </w:t>
      </w:r>
      <w:r w:rsidR="00BC53EA">
        <w:t>job creation</w:t>
      </w:r>
      <w:r>
        <w:t xml:space="preserve">).  To put </w:t>
      </w:r>
      <w:r w:rsidR="00BC53EA">
        <w:t xml:space="preserve">this </w:t>
      </w:r>
      <w:r>
        <w:t>in perspective, Ms. Jones noted that last year the Agency used $395,000,000 in volume cap.  S</w:t>
      </w:r>
      <w:r w:rsidR="00BC53EA">
        <w:t>he said s</w:t>
      </w:r>
      <w:r>
        <w:t xml:space="preserve">ome tough </w:t>
      </w:r>
      <w:r>
        <w:lastRenderedPageBreak/>
        <w:t>decisions will need to be made</w:t>
      </w:r>
      <w:r w:rsidR="00BC53EA">
        <w:t>, and t</w:t>
      </w:r>
      <w:r>
        <w:t>here will be internal conversations and discussions with others to make sure the numbers are aligned</w:t>
      </w:r>
      <w:r w:rsidR="0060798C">
        <w:t>.  This is a complicated problem and priorities must be set.  As a result</w:t>
      </w:r>
      <w:r w:rsidR="00BC53EA">
        <w:t xml:space="preserve"> of the limited volume cap</w:t>
      </w:r>
      <w:r w:rsidR="0060798C">
        <w:t>, the proposed bond issuance to Manning Apartments LLC (Tabs 20 and 23) is removed from consideration today</w:t>
      </w:r>
      <w:r w:rsidR="00BF4A88">
        <w:t xml:space="preserve"> w</w:t>
      </w:r>
      <w:r w:rsidR="00E26F45">
        <w:t>hile priorities are being analy</w:t>
      </w:r>
      <w:r w:rsidR="00BF4A88">
        <w:t>zed</w:t>
      </w:r>
      <w:r w:rsidR="0060798C">
        <w:t>.</w:t>
      </w:r>
    </w:p>
    <w:p w:rsidR="00CD7C4C" w:rsidRDefault="00CD7C4C" w:rsidP="00E26F45">
      <w:pPr>
        <w:pStyle w:val="BodyText"/>
        <w:jc w:val="both"/>
      </w:pPr>
    </w:p>
    <w:p w:rsidR="006F5CF2" w:rsidRDefault="006F5CF2" w:rsidP="00E26F45">
      <w:pPr>
        <w:jc w:val="both"/>
        <w:rPr>
          <w:sz w:val="24"/>
          <w:szCs w:val="24"/>
        </w:rPr>
      </w:pPr>
      <w:r>
        <w:rPr>
          <w:sz w:val="24"/>
          <w:szCs w:val="24"/>
        </w:rPr>
        <w:t>[</w:t>
      </w:r>
      <w:r w:rsidRPr="00C731CE">
        <w:rPr>
          <w:i/>
          <w:sz w:val="24"/>
          <w:szCs w:val="24"/>
        </w:rPr>
        <w:t xml:space="preserve">Secretary’s Note:  </w:t>
      </w:r>
      <w:r>
        <w:rPr>
          <w:i/>
          <w:sz w:val="24"/>
          <w:szCs w:val="24"/>
        </w:rPr>
        <w:t xml:space="preserve">At this time, Mr. Greene terminated the </w:t>
      </w:r>
      <w:r w:rsidRPr="00C731CE">
        <w:rPr>
          <w:i/>
          <w:sz w:val="24"/>
          <w:szCs w:val="24"/>
        </w:rPr>
        <w:t xml:space="preserve">video recording </w:t>
      </w:r>
      <w:r>
        <w:rPr>
          <w:i/>
          <w:sz w:val="24"/>
          <w:szCs w:val="24"/>
        </w:rPr>
        <w:t>of the President’s Report.</w:t>
      </w:r>
      <w:r>
        <w:rPr>
          <w:sz w:val="24"/>
          <w:szCs w:val="24"/>
        </w:rPr>
        <w:t>]</w:t>
      </w:r>
    </w:p>
    <w:p w:rsidR="006F5CF2" w:rsidRDefault="006F5CF2" w:rsidP="00E26F45">
      <w:pPr>
        <w:pStyle w:val="BodyText"/>
        <w:jc w:val="both"/>
      </w:pPr>
    </w:p>
    <w:p w:rsidR="00D54393" w:rsidRDefault="00D54393" w:rsidP="00E26F45">
      <w:pPr>
        <w:pStyle w:val="BodyText"/>
        <w:jc w:val="both"/>
      </w:pPr>
    </w:p>
    <w:p w:rsidR="00D54393" w:rsidRPr="00B43FAB" w:rsidRDefault="00D54393" w:rsidP="00E26F45">
      <w:pPr>
        <w:keepNext/>
        <w:tabs>
          <w:tab w:val="left" w:pos="2700"/>
        </w:tabs>
        <w:jc w:val="both"/>
        <w:rPr>
          <w:b/>
          <w:bCs/>
          <w:caps/>
          <w:sz w:val="24"/>
          <w:szCs w:val="24"/>
          <w:u w:val="single"/>
        </w:rPr>
      </w:pPr>
      <w:r>
        <w:rPr>
          <w:b/>
          <w:bCs/>
          <w:caps/>
          <w:sz w:val="24"/>
          <w:szCs w:val="24"/>
          <w:u w:val="single"/>
        </w:rPr>
        <w:t>GENERAL MATTERS</w:t>
      </w:r>
    </w:p>
    <w:p w:rsidR="00D54393" w:rsidRPr="00B43FAB" w:rsidRDefault="00D54393" w:rsidP="00E26F45">
      <w:pPr>
        <w:pStyle w:val="BodyText"/>
        <w:keepNext/>
        <w:jc w:val="both"/>
      </w:pPr>
    </w:p>
    <w:p w:rsidR="00B11CE5" w:rsidRDefault="00B11CE5" w:rsidP="00E26F45">
      <w:pPr>
        <w:pStyle w:val="BodyText"/>
        <w:keepNext/>
        <w:jc w:val="both"/>
        <w:rPr>
          <w:b/>
        </w:rPr>
      </w:pPr>
      <w:r>
        <w:rPr>
          <w:b/>
        </w:rPr>
        <w:t>VOICE VOTE – Board Committee Membership Appointments</w:t>
      </w:r>
    </w:p>
    <w:p w:rsidR="00B11CE5" w:rsidRDefault="00B11CE5" w:rsidP="00E26F45">
      <w:pPr>
        <w:pStyle w:val="BodyText"/>
        <w:keepNext/>
        <w:jc w:val="both"/>
        <w:rPr>
          <w:b/>
        </w:rPr>
      </w:pPr>
    </w:p>
    <w:p w:rsidR="00D54393" w:rsidRDefault="00B11CE5" w:rsidP="00E26F45">
      <w:pPr>
        <w:pStyle w:val="BodyText"/>
        <w:jc w:val="both"/>
      </w:pPr>
      <w:r>
        <w:t>A</w:t>
      </w:r>
      <w:r w:rsidR="00AB6490">
        <w:t xml:space="preserve">ttention </w:t>
      </w:r>
      <w:r>
        <w:t xml:space="preserve">was called </w:t>
      </w:r>
      <w:r w:rsidR="00AB6490">
        <w:t>to the list provided today</w:t>
      </w:r>
      <w:r w:rsidR="008E20CA">
        <w:t xml:space="preserve"> and, after review, w</w:t>
      </w:r>
      <w:r w:rsidR="005133F2">
        <w:t>ith no discussion or objections, the Chair asked for a vote and, upon motion duly made and seconded, it was</w:t>
      </w:r>
      <w:r w:rsidR="00EA54BC">
        <w:t xml:space="preserve"> unanimously</w:t>
      </w:r>
    </w:p>
    <w:p w:rsidR="00D54393" w:rsidRDefault="00D54393" w:rsidP="00E26F45">
      <w:pPr>
        <w:pStyle w:val="BodyText"/>
        <w:jc w:val="both"/>
      </w:pPr>
    </w:p>
    <w:p w:rsidR="005133F2" w:rsidRDefault="005133F2" w:rsidP="00E26F45">
      <w:pPr>
        <w:pStyle w:val="BodyText"/>
        <w:jc w:val="both"/>
      </w:pPr>
      <w:r w:rsidRPr="005133F2">
        <w:rPr>
          <w:b/>
        </w:rPr>
        <w:t>VOICE VOTED:</w:t>
      </w:r>
      <w:r>
        <w:t xml:space="preserve">  That the Board of Directors of MassDevel</w:t>
      </w:r>
      <w:r w:rsidR="0060798C">
        <w:t>opment approves the appointment</w:t>
      </w:r>
      <w:r>
        <w:t xml:space="preserve"> of Mr. </w:t>
      </w:r>
      <w:r w:rsidR="0060798C">
        <w:t xml:space="preserve">Vincze </w:t>
      </w:r>
      <w:r>
        <w:t>to the Real Estate &amp; Operations Committee</w:t>
      </w:r>
      <w:r w:rsidR="008E20CA">
        <w:t>, as outlined in the list provided today, attached and part of the minutes of this meeting</w:t>
      </w:r>
      <w:r>
        <w:t>.</w:t>
      </w:r>
    </w:p>
    <w:p w:rsidR="005133F2" w:rsidRDefault="005133F2" w:rsidP="00E26F45">
      <w:pPr>
        <w:pStyle w:val="BodyText"/>
        <w:jc w:val="both"/>
      </w:pPr>
    </w:p>
    <w:p w:rsidR="0060798C" w:rsidRPr="00E81405" w:rsidRDefault="0060798C" w:rsidP="00E26F45">
      <w:pPr>
        <w:pStyle w:val="BodyText"/>
        <w:jc w:val="both"/>
      </w:pPr>
      <w:r>
        <w:rPr>
          <w:b/>
        </w:rPr>
        <w:t>3</w:t>
      </w:r>
      <w:r w:rsidRPr="00B43FAB">
        <w:rPr>
          <w:b/>
        </w:rPr>
        <w:t xml:space="preserve">.  </w:t>
      </w:r>
      <w:r w:rsidR="00754BCC">
        <w:rPr>
          <w:b/>
        </w:rPr>
        <w:t>Reference Materials for Bonds and Loans</w:t>
      </w:r>
      <w:r w:rsidRPr="00B43FAB">
        <w:t>.  For</w:t>
      </w:r>
      <w:r w:rsidRPr="007E2171">
        <w:t xml:space="preserve"> information purposes, </w:t>
      </w:r>
      <w:r w:rsidR="00BC53EA">
        <w:t xml:space="preserve">guidance </w:t>
      </w:r>
      <w:r w:rsidR="00754BCC">
        <w:t xml:space="preserve">regarding </w:t>
      </w:r>
      <w:r w:rsidRPr="007E2171">
        <w:t xml:space="preserve">the </w:t>
      </w:r>
      <w:r>
        <w:t xml:space="preserve">Agency’s </w:t>
      </w:r>
      <w:r w:rsidR="00754BCC">
        <w:t>Delegated Authority Loan Approval Limits, Risk Rating System, Loan Interest Rate Guidelines, Bond Fee Schedule</w:t>
      </w:r>
      <w:r w:rsidR="00BC53EA">
        <w:t>,</w:t>
      </w:r>
      <w:r w:rsidR="00754BCC">
        <w:t xml:space="preserve"> and Volume Cap Overview are </w:t>
      </w:r>
      <w:r w:rsidRPr="007E2171">
        <w:t xml:space="preserve">attached and </w:t>
      </w:r>
      <w:r>
        <w:t>p</w:t>
      </w:r>
      <w:r w:rsidRPr="007E2171">
        <w:t>art of the minutes of this meeting.</w:t>
      </w:r>
      <w:r>
        <w:t xml:space="preserve">  </w:t>
      </w:r>
      <w:r w:rsidR="00D33B03">
        <w:t xml:space="preserve">Board members were given the opportunity to ask questions, and there were none.  </w:t>
      </w:r>
      <w:r>
        <w:t xml:space="preserve">No discussion of </w:t>
      </w:r>
      <w:r w:rsidR="00754BCC">
        <w:t xml:space="preserve">these </w:t>
      </w:r>
      <w:r>
        <w:t>item</w:t>
      </w:r>
      <w:r w:rsidR="00754BCC">
        <w:t>s</w:t>
      </w:r>
      <w:r>
        <w:t xml:space="preserve"> took place.</w:t>
      </w:r>
    </w:p>
    <w:p w:rsidR="0060798C" w:rsidRDefault="0060798C" w:rsidP="00E26F45">
      <w:pPr>
        <w:pStyle w:val="BodyText"/>
        <w:jc w:val="both"/>
      </w:pPr>
    </w:p>
    <w:p w:rsidR="00754BCC" w:rsidRDefault="00754BCC" w:rsidP="00E26F45">
      <w:pPr>
        <w:pStyle w:val="BodyText"/>
        <w:keepNext/>
        <w:jc w:val="both"/>
        <w:rPr>
          <w:b/>
        </w:rPr>
      </w:pPr>
      <w:r w:rsidRPr="00754BCC">
        <w:rPr>
          <w:b/>
          <w:i/>
        </w:rPr>
        <w:t>Walk-in</w:t>
      </w:r>
      <w:r>
        <w:rPr>
          <w:b/>
        </w:rPr>
        <w:t>.  VOTE – Grant to BDC Capital Corporation</w:t>
      </w:r>
    </w:p>
    <w:p w:rsidR="00754BCC" w:rsidRDefault="00754BCC" w:rsidP="00E26F45">
      <w:pPr>
        <w:pStyle w:val="BodyText"/>
        <w:keepNext/>
        <w:jc w:val="both"/>
        <w:rPr>
          <w:b/>
        </w:rPr>
      </w:pPr>
    </w:p>
    <w:p w:rsidR="00754BCC" w:rsidRDefault="00D33B03" w:rsidP="00E26F45">
      <w:pPr>
        <w:pStyle w:val="BodyText"/>
        <w:jc w:val="both"/>
      </w:pPr>
      <w:r>
        <w:t xml:space="preserve">Referring </w:t>
      </w:r>
      <w:r w:rsidR="00754BCC">
        <w:t>to the Memorandum and Vote provided today</w:t>
      </w:r>
      <w:r>
        <w:t>,</w:t>
      </w:r>
      <w:r w:rsidR="00754BCC">
        <w:t xml:space="preserve"> Ms. Jones described this request </w:t>
      </w:r>
      <w:r w:rsidR="005756A5">
        <w:t xml:space="preserve">to award a grant of $1 million to BDC Capital Corporation, which is a private entity that lends to small businesses in New England and operates a Capital Access Program therefor, which has been funded from time to time by federal and/or state funds.  </w:t>
      </w:r>
      <w:r>
        <w:t>She stated that funding for this Program had been in the FY2016 budget, but that line item was cut last week</w:t>
      </w:r>
      <w:r w:rsidR="00BF4A88">
        <w:t xml:space="preserve"> via Mass. GL ch. 29, sec</w:t>
      </w:r>
      <w:r w:rsidR="00B94263">
        <w:t>.</w:t>
      </w:r>
      <w:r w:rsidR="00BF4A88">
        <w:t xml:space="preserve"> 9(c)</w:t>
      </w:r>
      <w:r>
        <w:t xml:space="preserve">.  </w:t>
      </w:r>
      <w:r w:rsidR="005756A5">
        <w:t xml:space="preserve">The Program </w:t>
      </w:r>
      <w:r w:rsidR="00BF4A88">
        <w:t>supports bank lending by matching</w:t>
      </w:r>
      <w:r w:rsidR="005756A5">
        <w:t xml:space="preserve"> insurance premiums</w:t>
      </w:r>
      <w:r>
        <w:t>,</w:t>
      </w:r>
      <w:r w:rsidR="005756A5">
        <w:t xml:space="preserve"> and all reserves are pooled to cover all the loans in </w:t>
      </w:r>
      <w:r w:rsidR="00BF4A88">
        <w:t xml:space="preserve">each bank’s </w:t>
      </w:r>
      <w:r w:rsidR="005756A5">
        <w:t xml:space="preserve">Program.  Ms. Jones advised that staff has not yet discussed specifics with BDC Capital Corp., and the Chair commented that </w:t>
      </w:r>
      <w:r w:rsidR="00EA54BC">
        <w:t xml:space="preserve">he thinks this request is an appropriate use of Agency funds and the missions of both </w:t>
      </w:r>
      <w:r>
        <w:t xml:space="preserve">entities </w:t>
      </w:r>
      <w:r w:rsidR="00EA54BC">
        <w:t xml:space="preserve">are aligned.  The Chair </w:t>
      </w:r>
      <w:r w:rsidR="00754BCC">
        <w:t>asked for a vote and, upon motion duly made and seconded, it was</w:t>
      </w:r>
      <w:r w:rsidR="00EA54BC">
        <w:t xml:space="preserve"> unanimously</w:t>
      </w:r>
    </w:p>
    <w:p w:rsidR="00754BCC" w:rsidRDefault="00754BCC" w:rsidP="00E26F45">
      <w:pPr>
        <w:pStyle w:val="BodyText"/>
        <w:jc w:val="both"/>
      </w:pPr>
    </w:p>
    <w:p w:rsidR="00754BCC" w:rsidRDefault="00754BCC" w:rsidP="00E26F45">
      <w:pPr>
        <w:pStyle w:val="BodyText"/>
        <w:jc w:val="both"/>
      </w:pPr>
      <w:r w:rsidRPr="005133F2">
        <w:rPr>
          <w:b/>
        </w:rPr>
        <w:t>VOTED:</w:t>
      </w:r>
      <w:r>
        <w:t xml:space="preserve">  That the Board of Directors of MassDevelopment approves the </w:t>
      </w:r>
      <w:r w:rsidR="00EA54BC">
        <w:t>grant of up to $1,000,000 to BDC Capital Corporation for the Massachusetts Capital Access Program</w:t>
      </w:r>
      <w:r>
        <w:t xml:space="preserve">, </w:t>
      </w:r>
      <w:r>
        <w:lastRenderedPageBreak/>
        <w:t xml:space="preserve">as outlined in the </w:t>
      </w:r>
      <w:r w:rsidR="00EA54BC">
        <w:t>memorandum and vote dated January 14, 2016</w:t>
      </w:r>
      <w:r>
        <w:t>, attached and part of the minutes of this meeting.</w:t>
      </w:r>
    </w:p>
    <w:p w:rsidR="00754BCC" w:rsidRDefault="00754BCC" w:rsidP="00E26F45">
      <w:pPr>
        <w:pStyle w:val="BodyText"/>
        <w:jc w:val="both"/>
      </w:pPr>
    </w:p>
    <w:p w:rsidR="005B0B6D" w:rsidRPr="00B43FAB" w:rsidRDefault="005B0B6D" w:rsidP="00E26F45">
      <w:pPr>
        <w:pStyle w:val="BodyText"/>
        <w:jc w:val="both"/>
      </w:pPr>
    </w:p>
    <w:p w:rsidR="002B5E25" w:rsidRPr="00B43FAB" w:rsidRDefault="002B5E25" w:rsidP="00E26F45">
      <w:pPr>
        <w:keepNext/>
        <w:tabs>
          <w:tab w:val="left" w:pos="2700"/>
        </w:tabs>
        <w:jc w:val="both"/>
        <w:rPr>
          <w:b/>
          <w:bCs/>
          <w:caps/>
          <w:sz w:val="24"/>
          <w:szCs w:val="24"/>
          <w:u w:val="single"/>
        </w:rPr>
      </w:pPr>
      <w:r w:rsidRPr="00B43FAB">
        <w:rPr>
          <w:b/>
          <w:bCs/>
          <w:caps/>
          <w:sz w:val="24"/>
          <w:szCs w:val="24"/>
          <w:u w:val="single"/>
        </w:rPr>
        <w:t>Strategic Planning</w:t>
      </w:r>
    </w:p>
    <w:p w:rsidR="002B5E25" w:rsidRPr="00B43FAB" w:rsidRDefault="002B5E25" w:rsidP="00E26F45">
      <w:pPr>
        <w:pStyle w:val="BodyText"/>
        <w:keepNext/>
        <w:jc w:val="both"/>
      </w:pPr>
    </w:p>
    <w:p w:rsidR="00EA54BC" w:rsidRPr="00E81405" w:rsidRDefault="00EA54BC" w:rsidP="00E26F45">
      <w:pPr>
        <w:pStyle w:val="BodyText"/>
        <w:jc w:val="both"/>
      </w:pPr>
      <w:r>
        <w:rPr>
          <w:b/>
        </w:rPr>
        <w:t>4</w:t>
      </w:r>
      <w:r w:rsidRPr="00B43FAB">
        <w:rPr>
          <w:b/>
        </w:rPr>
        <w:t xml:space="preserve">.  </w:t>
      </w:r>
      <w:r>
        <w:rPr>
          <w:b/>
        </w:rPr>
        <w:t>Agency Strategy Framework – Overview &amp; Alignment with Statewide Economic Development Plan Presentation</w:t>
      </w:r>
      <w:r w:rsidRPr="00B43FAB">
        <w:t xml:space="preserve">.  </w:t>
      </w:r>
      <w:r>
        <w:t xml:space="preserve">This Presentation was held until later in the meeting. (See after Tab </w:t>
      </w:r>
      <w:r w:rsidR="003120A0">
        <w:t>24</w:t>
      </w:r>
      <w:r>
        <w:t>).</w:t>
      </w:r>
    </w:p>
    <w:p w:rsidR="00EA54BC" w:rsidRDefault="00EA54BC" w:rsidP="00E26F45">
      <w:pPr>
        <w:pStyle w:val="BodyText"/>
        <w:jc w:val="both"/>
      </w:pPr>
    </w:p>
    <w:p w:rsidR="002B5E25" w:rsidRPr="00E81405" w:rsidRDefault="008E2D2C" w:rsidP="00E26F45">
      <w:pPr>
        <w:pStyle w:val="BodyText"/>
        <w:jc w:val="both"/>
      </w:pPr>
      <w:r>
        <w:rPr>
          <w:b/>
        </w:rPr>
        <w:t>5</w:t>
      </w:r>
      <w:r w:rsidR="002B5E25" w:rsidRPr="00B43FAB">
        <w:rPr>
          <w:b/>
        </w:rPr>
        <w:t>.  MassDevelopment FY201</w:t>
      </w:r>
      <w:r w:rsidR="003C7457">
        <w:rPr>
          <w:b/>
        </w:rPr>
        <w:t>6</w:t>
      </w:r>
      <w:r w:rsidR="002B5E25" w:rsidRPr="00B43FAB">
        <w:rPr>
          <w:b/>
        </w:rPr>
        <w:t xml:space="preserve"> Strategic Themes and Business Plan Goals</w:t>
      </w:r>
      <w:r w:rsidR="002B5E25" w:rsidRPr="00B43FAB">
        <w:t>.  For</w:t>
      </w:r>
      <w:r w:rsidR="002B5E25" w:rsidRPr="007E2171">
        <w:t xml:space="preserve"> information purposes only, the </w:t>
      </w:r>
      <w:r w:rsidR="002B5E25">
        <w:t>Agency’s Strategic Themes and Business Plan Goals is</w:t>
      </w:r>
      <w:r w:rsidR="002B5E25" w:rsidRPr="007E2171">
        <w:t xml:space="preserve"> attached and </w:t>
      </w:r>
      <w:r w:rsidR="002B5E25">
        <w:t>p</w:t>
      </w:r>
      <w:r w:rsidR="002B5E25" w:rsidRPr="007E2171">
        <w:t>art of the minutes of this meeting.</w:t>
      </w:r>
      <w:r w:rsidR="003C7457">
        <w:t xml:space="preserve">  No discussion of this item took place.</w:t>
      </w:r>
    </w:p>
    <w:p w:rsidR="002B5E25" w:rsidRDefault="002B5E25" w:rsidP="00E26F45">
      <w:pPr>
        <w:pStyle w:val="BodyText"/>
        <w:jc w:val="both"/>
      </w:pPr>
    </w:p>
    <w:p w:rsidR="002B5E25" w:rsidRPr="00B43FAB" w:rsidRDefault="002B5E25" w:rsidP="00E26F45">
      <w:pPr>
        <w:pStyle w:val="BodyText"/>
        <w:jc w:val="both"/>
      </w:pPr>
    </w:p>
    <w:p w:rsidR="002B5E25" w:rsidRPr="00B43FAB" w:rsidRDefault="003C7457" w:rsidP="00E26F45">
      <w:pPr>
        <w:pStyle w:val="BodyText"/>
        <w:keepNext/>
        <w:jc w:val="both"/>
        <w:rPr>
          <w:b/>
          <w:bCs/>
          <w:caps/>
          <w:u w:val="single"/>
        </w:rPr>
      </w:pPr>
      <w:r>
        <w:rPr>
          <w:b/>
          <w:bCs/>
          <w:caps/>
          <w:u w:val="single"/>
        </w:rPr>
        <w:t xml:space="preserve">MARKETING / </w:t>
      </w:r>
      <w:r w:rsidR="002B5E25" w:rsidRPr="00B43FAB">
        <w:rPr>
          <w:b/>
          <w:bCs/>
          <w:caps/>
          <w:u w:val="single"/>
        </w:rPr>
        <w:t>Communications</w:t>
      </w:r>
    </w:p>
    <w:p w:rsidR="002B5E25" w:rsidRPr="00B43FAB" w:rsidRDefault="002B5E25" w:rsidP="00E26F45">
      <w:pPr>
        <w:pStyle w:val="BodyText"/>
        <w:keepNext/>
        <w:jc w:val="both"/>
        <w:rPr>
          <w:bCs/>
        </w:rPr>
      </w:pPr>
    </w:p>
    <w:p w:rsidR="002B5E25" w:rsidRPr="00B43FAB" w:rsidRDefault="008E2D2C" w:rsidP="00E26F45">
      <w:pPr>
        <w:pStyle w:val="BodyText"/>
        <w:tabs>
          <w:tab w:val="left" w:pos="360"/>
        </w:tabs>
        <w:jc w:val="both"/>
      </w:pPr>
      <w:r>
        <w:rPr>
          <w:b/>
          <w:bCs/>
        </w:rPr>
        <w:t>6</w:t>
      </w:r>
      <w:r w:rsidR="002B5E25" w:rsidRPr="00B43FAB">
        <w:rPr>
          <w:b/>
          <w:bCs/>
        </w:rPr>
        <w:t>.</w:t>
      </w:r>
      <w:r w:rsidR="002B5E25" w:rsidRPr="00B43FAB">
        <w:t xml:space="preserve">  </w:t>
      </w:r>
      <w:r w:rsidR="002B5E25" w:rsidRPr="00B43FAB">
        <w:rPr>
          <w:b/>
          <w:bCs/>
        </w:rPr>
        <w:t>Media Report (</w:t>
      </w:r>
      <w:r w:rsidR="00EA54BC">
        <w:rPr>
          <w:b/>
          <w:bCs/>
        </w:rPr>
        <w:t>December</w:t>
      </w:r>
      <w:r w:rsidR="00F87E66">
        <w:rPr>
          <w:b/>
          <w:bCs/>
        </w:rPr>
        <w:t xml:space="preserve"> </w:t>
      </w:r>
      <w:r w:rsidR="00D54393">
        <w:rPr>
          <w:b/>
          <w:bCs/>
        </w:rPr>
        <w:t>2015</w:t>
      </w:r>
      <w:r w:rsidR="002B5E25" w:rsidRPr="00B43FAB">
        <w:rPr>
          <w:b/>
          <w:bCs/>
        </w:rPr>
        <w:t>)</w:t>
      </w:r>
      <w:r w:rsidR="002B5E25" w:rsidRPr="00B43FAB">
        <w:t xml:space="preserve">.  For information purposes only, the Selected Press Clips, Media Report, and Web Statistics </w:t>
      </w:r>
      <w:r w:rsidR="00D33B03">
        <w:t xml:space="preserve">(provided today) </w:t>
      </w:r>
      <w:r w:rsidR="002B5E25" w:rsidRPr="00B43FAB">
        <w:t xml:space="preserve">for </w:t>
      </w:r>
      <w:r w:rsidR="00EA54BC">
        <w:t xml:space="preserve">December </w:t>
      </w:r>
      <w:r w:rsidR="00D54393">
        <w:t>2015</w:t>
      </w:r>
      <w:r w:rsidR="002B5E25" w:rsidRPr="00B43FAB">
        <w:t xml:space="preserve"> are attached and part of the minutes of this meeting.  No discussion of these items took place.</w:t>
      </w:r>
    </w:p>
    <w:p w:rsidR="002B5E25" w:rsidRDefault="002B5E25" w:rsidP="00E26F45">
      <w:pPr>
        <w:pStyle w:val="BodyText"/>
        <w:jc w:val="both"/>
      </w:pPr>
    </w:p>
    <w:p w:rsidR="002B5E25" w:rsidRPr="00B43FAB" w:rsidRDefault="002B5E25" w:rsidP="00E26F45">
      <w:pPr>
        <w:jc w:val="both"/>
        <w:rPr>
          <w:sz w:val="24"/>
          <w:szCs w:val="24"/>
        </w:rPr>
      </w:pPr>
    </w:p>
    <w:p w:rsidR="00F71BB2" w:rsidRPr="00B43FAB" w:rsidRDefault="00F71BB2" w:rsidP="00E26F45">
      <w:pPr>
        <w:pStyle w:val="BodyText"/>
        <w:keepNext/>
        <w:jc w:val="both"/>
        <w:rPr>
          <w:b/>
          <w:bCs/>
          <w:caps/>
          <w:u w:val="single"/>
        </w:rPr>
      </w:pPr>
      <w:r w:rsidRPr="00B43FAB">
        <w:rPr>
          <w:b/>
          <w:bCs/>
          <w:caps/>
          <w:u w:val="single"/>
        </w:rPr>
        <w:t>Bond Transactions</w:t>
      </w:r>
    </w:p>
    <w:p w:rsidR="00F71BB2" w:rsidRPr="00B43FAB" w:rsidRDefault="00F71BB2" w:rsidP="00E26F45">
      <w:pPr>
        <w:pStyle w:val="BodyText"/>
        <w:keepNext/>
        <w:jc w:val="both"/>
        <w:rPr>
          <w:b/>
          <w:bCs/>
        </w:rPr>
      </w:pPr>
    </w:p>
    <w:p w:rsidR="00F71BB2" w:rsidRPr="00B43FAB" w:rsidRDefault="008E2D2C" w:rsidP="00E26F45">
      <w:pPr>
        <w:jc w:val="both"/>
        <w:rPr>
          <w:sz w:val="24"/>
          <w:szCs w:val="24"/>
        </w:rPr>
      </w:pPr>
      <w:r>
        <w:rPr>
          <w:b/>
          <w:sz w:val="24"/>
          <w:szCs w:val="24"/>
        </w:rPr>
        <w:t>7</w:t>
      </w:r>
      <w:r w:rsidR="00D54393" w:rsidRPr="0031598E">
        <w:rPr>
          <w:b/>
          <w:sz w:val="24"/>
          <w:szCs w:val="24"/>
        </w:rPr>
        <w:t xml:space="preserve">.  </w:t>
      </w:r>
      <w:r w:rsidR="00F71BB2" w:rsidRPr="00B43FAB">
        <w:rPr>
          <w:b/>
          <w:bCs/>
          <w:sz w:val="24"/>
          <w:szCs w:val="24"/>
        </w:rPr>
        <w:t>Bond Detail Memorandum</w:t>
      </w:r>
      <w:r w:rsidR="00F71BB2" w:rsidRPr="00B43FAB">
        <w:rPr>
          <w:sz w:val="24"/>
          <w:szCs w:val="24"/>
        </w:rPr>
        <w:t xml:space="preserve">.  </w:t>
      </w:r>
      <w:r w:rsidR="00D54393">
        <w:rPr>
          <w:sz w:val="24"/>
          <w:szCs w:val="24"/>
        </w:rPr>
        <w:t xml:space="preserve">Mr. Chilton noted </w:t>
      </w:r>
      <w:r>
        <w:rPr>
          <w:sz w:val="24"/>
          <w:szCs w:val="24"/>
        </w:rPr>
        <w:t xml:space="preserve">the following </w:t>
      </w:r>
      <w:r w:rsidR="00F71BB2" w:rsidRPr="00B43FAB">
        <w:rPr>
          <w:sz w:val="24"/>
          <w:szCs w:val="24"/>
        </w:rPr>
        <w:t>change</w:t>
      </w:r>
      <w:r w:rsidR="00EA54BC">
        <w:rPr>
          <w:sz w:val="24"/>
          <w:szCs w:val="24"/>
        </w:rPr>
        <w:t>s</w:t>
      </w:r>
      <w:r w:rsidR="00F71BB2" w:rsidRPr="00B43FAB">
        <w:rPr>
          <w:sz w:val="24"/>
          <w:szCs w:val="24"/>
        </w:rPr>
        <w:t xml:space="preserve"> from the </w:t>
      </w:r>
      <w:r w:rsidR="00EA54BC">
        <w:rPr>
          <w:sz w:val="24"/>
          <w:szCs w:val="24"/>
        </w:rPr>
        <w:t xml:space="preserve">January </w:t>
      </w:r>
      <w:r w:rsidR="00F71BB2" w:rsidRPr="00B43FAB">
        <w:rPr>
          <w:sz w:val="24"/>
          <w:szCs w:val="24"/>
        </w:rPr>
        <w:t>Board materials</w:t>
      </w:r>
      <w:r w:rsidR="00EA54BC">
        <w:rPr>
          <w:sz w:val="24"/>
          <w:szCs w:val="24"/>
        </w:rPr>
        <w:t>:  the proposed bond issuance</w:t>
      </w:r>
      <w:r>
        <w:rPr>
          <w:sz w:val="24"/>
          <w:szCs w:val="24"/>
        </w:rPr>
        <w:t xml:space="preserve"> </w:t>
      </w:r>
      <w:r w:rsidR="00EA54BC">
        <w:rPr>
          <w:sz w:val="24"/>
          <w:szCs w:val="24"/>
        </w:rPr>
        <w:t xml:space="preserve">and </w:t>
      </w:r>
      <w:r w:rsidR="009536FC">
        <w:rPr>
          <w:sz w:val="24"/>
          <w:szCs w:val="24"/>
        </w:rPr>
        <w:t xml:space="preserve">LIHTC </w:t>
      </w:r>
      <w:r w:rsidR="00EA54BC">
        <w:rPr>
          <w:sz w:val="24"/>
          <w:szCs w:val="24"/>
        </w:rPr>
        <w:t xml:space="preserve">findings </w:t>
      </w:r>
      <w:r>
        <w:rPr>
          <w:sz w:val="24"/>
          <w:szCs w:val="24"/>
        </w:rPr>
        <w:t xml:space="preserve">for </w:t>
      </w:r>
      <w:r w:rsidR="00EA54BC">
        <w:rPr>
          <w:sz w:val="24"/>
          <w:szCs w:val="24"/>
        </w:rPr>
        <w:t>Manning Apartment</w:t>
      </w:r>
      <w:r w:rsidR="00D33B03">
        <w:rPr>
          <w:sz w:val="24"/>
          <w:szCs w:val="24"/>
        </w:rPr>
        <w:t>s</w:t>
      </w:r>
      <w:r w:rsidR="00EA54BC">
        <w:rPr>
          <w:sz w:val="24"/>
          <w:szCs w:val="24"/>
        </w:rPr>
        <w:t xml:space="preserve"> LLC </w:t>
      </w:r>
      <w:r>
        <w:rPr>
          <w:sz w:val="24"/>
          <w:szCs w:val="24"/>
        </w:rPr>
        <w:t>(Tab</w:t>
      </w:r>
      <w:r w:rsidR="00EA54BC">
        <w:rPr>
          <w:sz w:val="24"/>
          <w:szCs w:val="24"/>
        </w:rPr>
        <w:t>s 20 and 23</w:t>
      </w:r>
      <w:r>
        <w:rPr>
          <w:sz w:val="24"/>
          <w:szCs w:val="24"/>
        </w:rPr>
        <w:t>) ha</w:t>
      </w:r>
      <w:r w:rsidR="00EA54BC">
        <w:rPr>
          <w:sz w:val="24"/>
          <w:szCs w:val="24"/>
        </w:rPr>
        <w:t>ve</w:t>
      </w:r>
      <w:r>
        <w:rPr>
          <w:sz w:val="24"/>
          <w:szCs w:val="24"/>
        </w:rPr>
        <w:t xml:space="preserve"> been removed from consideration; </w:t>
      </w:r>
      <w:r w:rsidR="00F15018">
        <w:rPr>
          <w:sz w:val="24"/>
          <w:szCs w:val="24"/>
        </w:rPr>
        <w:t xml:space="preserve">additionally, </w:t>
      </w:r>
      <w:r w:rsidR="00EA54BC">
        <w:rPr>
          <w:sz w:val="24"/>
          <w:szCs w:val="24"/>
        </w:rPr>
        <w:t xml:space="preserve">he clarified that </w:t>
      </w:r>
      <w:r w:rsidR="00F9222B">
        <w:rPr>
          <w:sz w:val="24"/>
          <w:szCs w:val="24"/>
        </w:rPr>
        <w:t xml:space="preserve">Boston is </w:t>
      </w:r>
      <w:r w:rsidR="00EA54BC">
        <w:rPr>
          <w:sz w:val="24"/>
          <w:szCs w:val="24"/>
        </w:rPr>
        <w:t xml:space="preserve">the municipality </w:t>
      </w:r>
      <w:r w:rsidR="009536FC">
        <w:rPr>
          <w:sz w:val="24"/>
          <w:szCs w:val="24"/>
        </w:rPr>
        <w:t xml:space="preserve">where </w:t>
      </w:r>
      <w:r w:rsidR="00EA54BC">
        <w:rPr>
          <w:sz w:val="24"/>
          <w:szCs w:val="24"/>
        </w:rPr>
        <w:t xml:space="preserve">the proposed </w:t>
      </w:r>
      <w:r w:rsidR="009536FC">
        <w:rPr>
          <w:sz w:val="24"/>
          <w:szCs w:val="24"/>
        </w:rPr>
        <w:t xml:space="preserve">project </w:t>
      </w:r>
      <w:r w:rsidR="00EA54BC">
        <w:rPr>
          <w:sz w:val="24"/>
          <w:szCs w:val="24"/>
        </w:rPr>
        <w:t xml:space="preserve">for </w:t>
      </w:r>
      <w:r w:rsidR="00F9222B">
        <w:rPr>
          <w:sz w:val="24"/>
          <w:szCs w:val="24"/>
        </w:rPr>
        <w:t>The Advent School Corporation (Tab 19)</w:t>
      </w:r>
      <w:r w:rsidR="009536FC">
        <w:rPr>
          <w:sz w:val="24"/>
          <w:szCs w:val="24"/>
        </w:rPr>
        <w:t xml:space="preserve"> will be located</w:t>
      </w:r>
      <w:r w:rsidR="00F9222B">
        <w:rPr>
          <w:sz w:val="24"/>
          <w:szCs w:val="24"/>
        </w:rPr>
        <w:t>.</w:t>
      </w:r>
    </w:p>
    <w:p w:rsidR="00F71BB2" w:rsidRDefault="00F71BB2" w:rsidP="00E26F45">
      <w:pPr>
        <w:jc w:val="both"/>
        <w:rPr>
          <w:sz w:val="24"/>
          <w:szCs w:val="24"/>
        </w:rPr>
      </w:pPr>
    </w:p>
    <w:p w:rsidR="00F9222B" w:rsidRDefault="00C06121" w:rsidP="00E26F45">
      <w:pPr>
        <w:pStyle w:val="BodyText"/>
        <w:tabs>
          <w:tab w:val="left" w:pos="360"/>
        </w:tabs>
        <w:jc w:val="both"/>
      </w:pPr>
      <w:r>
        <w:rPr>
          <w:b/>
          <w:bCs/>
        </w:rPr>
        <w:t>8</w:t>
      </w:r>
      <w:r w:rsidR="00F9222B" w:rsidRPr="007C1E63">
        <w:rPr>
          <w:b/>
          <w:bCs/>
        </w:rPr>
        <w:t>.  Delegated Authority Report</w:t>
      </w:r>
      <w:r w:rsidR="00F9222B">
        <w:rPr>
          <w:b/>
          <w:bCs/>
        </w:rPr>
        <w:t xml:space="preserve"> for Bonds (November 2015).  </w:t>
      </w:r>
      <w:r w:rsidR="00F9222B" w:rsidRPr="007E2171">
        <w:t xml:space="preserve">For information purposes only, the </w:t>
      </w:r>
      <w:r w:rsidR="00F9222B">
        <w:t xml:space="preserve">Delegated Authority Report regarding Bonds is </w:t>
      </w:r>
      <w:r w:rsidR="00F9222B" w:rsidRPr="007E2171">
        <w:t xml:space="preserve">attached and part of the minutes of this meeting.  </w:t>
      </w:r>
      <w:r w:rsidR="00F9222B">
        <w:t xml:space="preserve">For the benefit of </w:t>
      </w:r>
      <w:r w:rsidR="0056648A">
        <w:t xml:space="preserve">the </w:t>
      </w:r>
      <w:r w:rsidR="00F9222B">
        <w:t>new Board members, Mr. Chilton explained the Report and a brief discussion e</w:t>
      </w:r>
      <w:r w:rsidR="009536FC">
        <w:t>nsued regarding Official Action (“OA”) and Final Approval</w:t>
      </w:r>
      <w:r w:rsidR="00F9222B">
        <w:t xml:space="preserve"> (“FA”).  It was noted that </w:t>
      </w:r>
      <w:r w:rsidR="00DE636E">
        <w:t xml:space="preserve">once OA approval is received, project expenses incurred up to sixty days </w:t>
      </w:r>
      <w:r w:rsidR="0056648A">
        <w:t xml:space="preserve">prior </w:t>
      </w:r>
      <w:r w:rsidR="00DE636E">
        <w:t>can be include</w:t>
      </w:r>
      <w:r w:rsidR="0056648A">
        <w:t>d</w:t>
      </w:r>
      <w:r w:rsidR="009536FC">
        <w:t xml:space="preserve"> in the bond amount.  T</w:t>
      </w:r>
      <w:r w:rsidR="0056648A">
        <w:t>here is no obligation on</w:t>
      </w:r>
      <w:r w:rsidR="00DE636E">
        <w:t xml:space="preserve"> behalf of the Agency to grant FA</w:t>
      </w:r>
      <w:r w:rsidR="009536FC">
        <w:t>, however, which is the Final Approval of the bond issuance</w:t>
      </w:r>
      <w:r w:rsidR="00DE636E">
        <w:t xml:space="preserve">.  Ms. Jones clarified that OA makes costs eligible.  She noted further that borrowers will be advised of the </w:t>
      </w:r>
      <w:r w:rsidR="00BF4A88">
        <w:t>limitation</w:t>
      </w:r>
      <w:r w:rsidR="00F1636C">
        <w:t>s</w:t>
      </w:r>
      <w:r w:rsidR="00BF4A88">
        <w:t xml:space="preserve"> on bond </w:t>
      </w:r>
      <w:r w:rsidR="00DE636E">
        <w:t>cap</w:t>
      </w:r>
      <w:r w:rsidR="00BF4A88">
        <w:t xml:space="preserve"> availability</w:t>
      </w:r>
      <w:r w:rsidR="00DE636E">
        <w:t>.</w:t>
      </w:r>
    </w:p>
    <w:p w:rsidR="00F9222B" w:rsidRDefault="00F9222B" w:rsidP="00E26F45">
      <w:pPr>
        <w:pStyle w:val="BodyText"/>
        <w:jc w:val="both"/>
      </w:pPr>
    </w:p>
    <w:p w:rsidR="00D54393" w:rsidRDefault="00F71BB2" w:rsidP="00E26F45">
      <w:pPr>
        <w:pStyle w:val="BodyText"/>
        <w:jc w:val="both"/>
      </w:pPr>
      <w:r w:rsidRPr="007E2171">
        <w:t xml:space="preserve">The </w:t>
      </w:r>
      <w:r w:rsidR="003B702D">
        <w:t>Chair</w:t>
      </w:r>
      <w:r w:rsidRPr="007E2171">
        <w:t xml:space="preserve"> </w:t>
      </w:r>
      <w:r w:rsidR="0031598E">
        <w:t xml:space="preserve">then </w:t>
      </w:r>
      <w:r w:rsidRPr="007E2171">
        <w:t>asked if there were any recusals</w:t>
      </w:r>
      <w:r>
        <w:t xml:space="preserve"> on the upcoming bond votes,</w:t>
      </w:r>
      <w:r w:rsidRPr="007E2171">
        <w:t xml:space="preserve"> and</w:t>
      </w:r>
      <w:r>
        <w:t xml:space="preserve"> there were</w:t>
      </w:r>
      <w:r w:rsidR="00D54393">
        <w:t>, as follows:</w:t>
      </w:r>
    </w:p>
    <w:p w:rsidR="006F310C" w:rsidRDefault="006F310C" w:rsidP="00E26F45">
      <w:pPr>
        <w:pStyle w:val="BodyText"/>
        <w:jc w:val="both"/>
      </w:pPr>
    </w:p>
    <w:p w:rsidR="00613B03" w:rsidRDefault="00613B03" w:rsidP="00E26F45">
      <w:pPr>
        <w:pStyle w:val="BodyText"/>
        <w:ind w:left="720" w:right="720"/>
        <w:jc w:val="both"/>
      </w:pPr>
      <w:r>
        <w:t xml:space="preserve">Mr. Holmes disclosed to the </w:t>
      </w:r>
      <w:r w:rsidR="008E2D2C">
        <w:t xml:space="preserve">Board that </w:t>
      </w:r>
      <w:r w:rsidR="00DE636E">
        <w:t xml:space="preserve">the Trustees of the College of Holy Cross </w:t>
      </w:r>
      <w:r w:rsidR="008E2D2C">
        <w:t>(Tab 1</w:t>
      </w:r>
      <w:r w:rsidR="00DE636E">
        <w:t>5</w:t>
      </w:r>
      <w:r w:rsidR="008E2D2C">
        <w:t xml:space="preserve">) </w:t>
      </w:r>
      <w:r w:rsidR="0056648A">
        <w:t xml:space="preserve">is a </w:t>
      </w:r>
      <w:r>
        <w:t xml:space="preserve">client of his employer Cambridge Associates and, therefore, he will recuse himself from any discussion, deliberation, </w:t>
      </w:r>
      <w:r>
        <w:lastRenderedPageBreak/>
        <w:t xml:space="preserve">and vote on the proposed bond issuance </w:t>
      </w:r>
      <w:r w:rsidR="002A3B1C">
        <w:t>to th</w:t>
      </w:r>
      <w:r w:rsidR="00DE636E">
        <w:t xml:space="preserve">is </w:t>
      </w:r>
      <w:r w:rsidR="008E2D2C">
        <w:t>entit</w:t>
      </w:r>
      <w:r w:rsidR="00DE636E">
        <w:t>y</w:t>
      </w:r>
      <w:r w:rsidR="002A3B1C">
        <w:t xml:space="preserve"> </w:t>
      </w:r>
      <w:r>
        <w:t xml:space="preserve">and leave the room during the deliberation and vote on </w:t>
      </w:r>
      <w:r w:rsidR="00DE636E">
        <w:t xml:space="preserve">this </w:t>
      </w:r>
      <w:r w:rsidR="009D1AA6">
        <w:t>matter.</w:t>
      </w:r>
    </w:p>
    <w:p w:rsidR="00613B03" w:rsidRDefault="00613B03" w:rsidP="00E26F45">
      <w:pPr>
        <w:pStyle w:val="BodyText"/>
        <w:ind w:left="720" w:right="720"/>
        <w:jc w:val="both"/>
      </w:pPr>
    </w:p>
    <w:p w:rsidR="00592540" w:rsidRDefault="00592540" w:rsidP="00E26F45">
      <w:pPr>
        <w:pStyle w:val="BodyText"/>
        <w:ind w:left="720" w:right="720"/>
        <w:jc w:val="both"/>
      </w:pPr>
      <w:r>
        <w:t xml:space="preserve">Mr. Porter disclosed to the Board that the law firm of Mintz, Levin, Cohn, Ferris, Glovsky and Popeo, P.C. (“Mintz”), of which he is a member, currently represents or previously represented, in either the matters before the Board or in other matters, parties involved in the proposed bond issuances for </w:t>
      </w:r>
      <w:r w:rsidR="00DE636E">
        <w:t xml:space="preserve">Wayne at Shuyler, LLC (Tab 12 – Mintz client); Trustees of the College of Holy Cross (Tab 15 – Mintz client); </w:t>
      </w:r>
      <w:r w:rsidR="008E2D2C">
        <w:t>The Advent School Corp</w:t>
      </w:r>
      <w:r w:rsidR="00CD3466">
        <w:t xml:space="preserve">oration </w:t>
      </w:r>
      <w:r>
        <w:t>(Tab </w:t>
      </w:r>
      <w:r w:rsidR="00DE636E">
        <w:t>19</w:t>
      </w:r>
      <w:r>
        <w:t xml:space="preserve"> – Mintz </w:t>
      </w:r>
      <w:r w:rsidR="009536FC">
        <w:t>is Agency counsel</w:t>
      </w:r>
      <w:r w:rsidR="009D1AA6">
        <w:t>)</w:t>
      </w:r>
      <w:r w:rsidR="0056648A">
        <w:t>; and</w:t>
      </w:r>
      <w:r w:rsidR="00CD3466">
        <w:t xml:space="preserve"> </w:t>
      </w:r>
      <w:r w:rsidR="00DE636E">
        <w:t xml:space="preserve">Madison Williams LLC </w:t>
      </w:r>
      <w:r w:rsidR="00CD3466">
        <w:t>(Tab</w:t>
      </w:r>
      <w:r w:rsidR="00DE636E">
        <w:t>s</w:t>
      </w:r>
      <w:r w:rsidR="00CD3466">
        <w:t> </w:t>
      </w:r>
      <w:r w:rsidR="00C06121">
        <w:t xml:space="preserve">21 and </w:t>
      </w:r>
      <w:r w:rsidR="00DE636E">
        <w:t xml:space="preserve">24 </w:t>
      </w:r>
      <w:r w:rsidR="00CD3466">
        <w:t>–</w:t>
      </w:r>
      <w:r w:rsidR="0056648A">
        <w:t xml:space="preserve"> </w:t>
      </w:r>
      <w:r w:rsidR="00CD3466">
        <w:t>a colleague is on the board of Eastern Bank, the purchaser and distributing agent</w:t>
      </w:r>
      <w:r>
        <w:t>)</w:t>
      </w:r>
      <w:r w:rsidR="0056648A">
        <w:t>.  T</w:t>
      </w:r>
      <w:r>
        <w:t xml:space="preserve">herefore, he will recuse himself from any discussions, deliberation, and votes on these proposed bond issuances </w:t>
      </w:r>
      <w:r w:rsidR="0056648A">
        <w:t xml:space="preserve">and the </w:t>
      </w:r>
      <w:r w:rsidR="009536FC">
        <w:t xml:space="preserve">related </w:t>
      </w:r>
      <w:r w:rsidR="0056648A">
        <w:t xml:space="preserve">LIHTC </w:t>
      </w:r>
      <w:r w:rsidR="009536FC">
        <w:t xml:space="preserve">findings </w:t>
      </w:r>
      <w:r>
        <w:t>and leave the room during the deliberat</w:t>
      </w:r>
      <w:r w:rsidR="00C06121">
        <w:t>ion and votes on these matters.</w:t>
      </w:r>
    </w:p>
    <w:p w:rsidR="0056648A" w:rsidRDefault="0056648A" w:rsidP="00E26F45">
      <w:pPr>
        <w:pStyle w:val="BodyText"/>
        <w:ind w:left="720" w:right="720"/>
        <w:jc w:val="both"/>
      </w:pPr>
    </w:p>
    <w:p w:rsidR="00C06121" w:rsidRDefault="00C06121" w:rsidP="00E26F45">
      <w:pPr>
        <w:pStyle w:val="BodyText"/>
        <w:ind w:left="720" w:right="720"/>
        <w:jc w:val="both"/>
      </w:pPr>
      <w:r>
        <w:t>Ms. Sullivan disclosed to the Board that her husband works in the housing finance sector and may have a business relationship with regard to the proposed bond issuances for Wayne at Schuyler, LLC (Tab 12); Lyman Terrace Phase I, LLC (Tab 13); Nuestras Casas Limited Partnership (Tab 14); and Madison Williams LLC (Tab</w:t>
      </w:r>
      <w:r w:rsidR="0056648A">
        <w:t>s</w:t>
      </w:r>
      <w:r>
        <w:t xml:space="preserve"> 21 and 24).  Therefore, she will recuse h</w:t>
      </w:r>
      <w:r w:rsidR="0056648A">
        <w:t>er</w:t>
      </w:r>
      <w:r>
        <w:t xml:space="preserve">self from any discussions, deliberation, and votes on these bond issuances and the </w:t>
      </w:r>
      <w:r w:rsidR="009536FC">
        <w:t>related LIHTC findings</w:t>
      </w:r>
      <w:r>
        <w:t xml:space="preserve"> and leave the room during the deliberation and votes on these matters.</w:t>
      </w:r>
    </w:p>
    <w:p w:rsidR="00592540" w:rsidRDefault="00592540" w:rsidP="00E26F45">
      <w:pPr>
        <w:pStyle w:val="BodyText"/>
        <w:ind w:left="720" w:right="720"/>
        <w:jc w:val="both"/>
      </w:pPr>
    </w:p>
    <w:p w:rsidR="00592540" w:rsidRDefault="00592540" w:rsidP="00E26F45">
      <w:pPr>
        <w:pStyle w:val="BodyText"/>
        <w:jc w:val="both"/>
      </w:pPr>
      <w:r>
        <w:t xml:space="preserve">The Chair </w:t>
      </w:r>
      <w:r w:rsidRPr="007E2171">
        <w:t xml:space="preserve">advised that the Board would </w:t>
      </w:r>
      <w:r>
        <w:t xml:space="preserve">vote on the approvals and findings for the matters in </w:t>
      </w:r>
      <w:r w:rsidRPr="007E2171">
        <w:t>Tab</w:t>
      </w:r>
      <w:r>
        <w:t xml:space="preserve">s </w:t>
      </w:r>
      <w:r w:rsidR="00C06121">
        <w:t>9</w:t>
      </w:r>
      <w:r>
        <w:t xml:space="preserve"> – </w:t>
      </w:r>
      <w:r w:rsidR="00C06121">
        <w:t>24</w:t>
      </w:r>
      <w:r>
        <w:t xml:space="preserve">, </w:t>
      </w:r>
      <w:r w:rsidR="0056648A">
        <w:t xml:space="preserve">noting that Tabs 20 and 23 have been removed from consideration, </w:t>
      </w:r>
      <w:r w:rsidRPr="007E2171">
        <w:t>to be considered following the opportunity for discussion, pursuant to Section 8 of Chapter 23G of the General Laws, as amended</w:t>
      </w:r>
      <w:r>
        <w:t>.</w:t>
      </w:r>
    </w:p>
    <w:p w:rsidR="00592540" w:rsidRDefault="00592540" w:rsidP="00E26F45">
      <w:pPr>
        <w:pStyle w:val="BodyText"/>
        <w:jc w:val="both"/>
      </w:pPr>
    </w:p>
    <w:p w:rsidR="00592540" w:rsidRPr="001C7C2D" w:rsidRDefault="00592540" w:rsidP="00E26F45">
      <w:pPr>
        <w:keepNext/>
        <w:jc w:val="both"/>
        <w:rPr>
          <w:b/>
          <w:sz w:val="24"/>
          <w:szCs w:val="24"/>
          <w:u w:val="single"/>
        </w:rPr>
      </w:pPr>
      <w:r w:rsidRPr="001C7C2D">
        <w:rPr>
          <w:b/>
          <w:sz w:val="24"/>
          <w:szCs w:val="24"/>
          <w:u w:val="single"/>
        </w:rPr>
        <w:t xml:space="preserve">Bonds:  Official Action Approvals </w:t>
      </w:r>
    </w:p>
    <w:p w:rsidR="00592540" w:rsidRPr="006A1427" w:rsidRDefault="00592540" w:rsidP="00E26F45">
      <w:pPr>
        <w:keepNext/>
        <w:jc w:val="both"/>
        <w:rPr>
          <w:sz w:val="24"/>
          <w:szCs w:val="24"/>
        </w:rPr>
      </w:pPr>
    </w:p>
    <w:p w:rsidR="00592540" w:rsidRPr="001C7C2D" w:rsidRDefault="00592540" w:rsidP="00E26F45">
      <w:pPr>
        <w:keepNext/>
        <w:jc w:val="both"/>
        <w:rPr>
          <w:b/>
          <w:sz w:val="24"/>
          <w:szCs w:val="24"/>
        </w:rPr>
      </w:pPr>
      <w:r>
        <w:rPr>
          <w:b/>
          <w:sz w:val="24"/>
          <w:szCs w:val="24"/>
        </w:rPr>
        <w:t>Official Action Projects without Volume Cap Request</w:t>
      </w:r>
    </w:p>
    <w:p w:rsidR="00592540" w:rsidRDefault="00592540" w:rsidP="00E26F45">
      <w:pPr>
        <w:keepNext/>
        <w:jc w:val="both"/>
        <w:rPr>
          <w:sz w:val="24"/>
          <w:szCs w:val="24"/>
        </w:rPr>
      </w:pPr>
    </w:p>
    <w:p w:rsidR="00592540" w:rsidRPr="007E2171" w:rsidRDefault="00C06121" w:rsidP="00E26F45">
      <w:pPr>
        <w:pStyle w:val="BodyText"/>
        <w:keepNext/>
        <w:jc w:val="both"/>
      </w:pPr>
      <w:r>
        <w:rPr>
          <w:b/>
          <w:bCs/>
        </w:rPr>
        <w:t>9</w:t>
      </w:r>
      <w:r w:rsidR="00592540" w:rsidRPr="007E2171">
        <w:rPr>
          <w:b/>
          <w:bCs/>
        </w:rPr>
        <w:t>.</w:t>
      </w:r>
      <w:r w:rsidR="00592540">
        <w:rPr>
          <w:b/>
          <w:bCs/>
        </w:rPr>
        <w:t xml:space="preserve">  </w:t>
      </w:r>
      <w:r w:rsidR="00592540">
        <w:t>U</w:t>
      </w:r>
      <w:r w:rsidR="00592540" w:rsidRPr="007E2171">
        <w:t>pon motion duly made and seconded</w:t>
      </w:r>
      <w:r w:rsidR="00592540">
        <w:t>,</w:t>
      </w:r>
      <w:r w:rsidR="00592540" w:rsidRPr="007E2171">
        <w:t xml:space="preserve"> </w:t>
      </w:r>
      <w:r w:rsidR="000137A3">
        <w:t>it was unanimously</w:t>
      </w:r>
    </w:p>
    <w:p w:rsidR="00592540" w:rsidRPr="007E2171" w:rsidRDefault="00592540" w:rsidP="00E26F45">
      <w:pPr>
        <w:pStyle w:val="BodyText"/>
        <w:keepNext/>
        <w:jc w:val="both"/>
      </w:pPr>
    </w:p>
    <w:p w:rsidR="00592540" w:rsidRDefault="00592540" w:rsidP="00E26F45">
      <w:pPr>
        <w:pStyle w:val="BodyText"/>
        <w:jc w:val="both"/>
      </w:pPr>
      <w:r w:rsidRPr="007E2171">
        <w:rPr>
          <w:b/>
          <w:bCs/>
        </w:rPr>
        <w:t>VOTED:</w:t>
      </w:r>
      <w:r w:rsidRPr="007E2171">
        <w:t xml:space="preserve">  That the Board of Directors of Mass</w:t>
      </w:r>
      <w:r>
        <w:t xml:space="preserve">Development </w:t>
      </w:r>
      <w:r w:rsidRPr="007E2171">
        <w:t>approves and adopts the resolution</w:t>
      </w:r>
      <w:r>
        <w:t xml:space="preserve"> attached and part of these minutes</w:t>
      </w:r>
      <w:r w:rsidRPr="007E2171">
        <w:t xml:space="preserve"> regarding</w:t>
      </w:r>
      <w:r>
        <w:t>:</w:t>
      </w:r>
    </w:p>
    <w:p w:rsidR="00592540" w:rsidRDefault="00592540" w:rsidP="00E26F45">
      <w:pPr>
        <w:pStyle w:val="BodyText"/>
        <w:jc w:val="both"/>
      </w:pPr>
    </w:p>
    <w:p w:rsidR="00592540" w:rsidRDefault="00592540" w:rsidP="00E26F45">
      <w:pPr>
        <w:pStyle w:val="BodyText"/>
        <w:ind w:left="720" w:right="720"/>
        <w:jc w:val="both"/>
      </w:pPr>
      <w:r w:rsidRPr="007E2171">
        <w:t xml:space="preserve">a project of </w:t>
      </w:r>
      <w:r w:rsidR="00C06121">
        <w:t>Podium Developer LLC</w:t>
      </w:r>
      <w:r>
        <w:t xml:space="preserve">, </w:t>
      </w:r>
      <w:r w:rsidRPr="007E2171">
        <w:t xml:space="preserve">in </w:t>
      </w:r>
      <w:r w:rsidR="00CD3466">
        <w:t xml:space="preserve">Boston, </w:t>
      </w:r>
      <w:r w:rsidRPr="007E2171">
        <w:t>Massachusetts</w:t>
      </w:r>
      <w:r w:rsidR="00CD3466">
        <w:t>,</w:t>
      </w:r>
      <w:r w:rsidRPr="007E2171">
        <w:t xml:space="preserve"> </w:t>
      </w:r>
      <w:r>
        <w:t xml:space="preserve">for </w:t>
      </w:r>
      <w:r w:rsidRPr="007E2171">
        <w:t xml:space="preserve">the issuance of </w:t>
      </w:r>
      <w:r w:rsidR="00C06121">
        <w:t xml:space="preserve">Infrastructure </w:t>
      </w:r>
      <w:r>
        <w:t xml:space="preserve">Tax-Exempt Bonds to finance such project </w:t>
      </w:r>
      <w:r w:rsidRPr="007E2171">
        <w:t>in an amount not to exceed $</w:t>
      </w:r>
      <w:r w:rsidR="00C06121">
        <w:t>30</w:t>
      </w:r>
      <w:r w:rsidR="00B953B0">
        <w:t>,</w:t>
      </w:r>
      <w:r w:rsidR="00CD3466">
        <w:t>0</w:t>
      </w:r>
      <w:r w:rsidR="000137A3">
        <w:t>0</w:t>
      </w:r>
      <w:r w:rsidR="00B953B0">
        <w:t>0</w:t>
      </w:r>
      <w:r>
        <w:t>,000.</w:t>
      </w:r>
    </w:p>
    <w:p w:rsidR="00AA0F6F" w:rsidRDefault="00AA0F6F" w:rsidP="00E26F45">
      <w:pPr>
        <w:pStyle w:val="BodyText"/>
        <w:ind w:right="720"/>
        <w:jc w:val="both"/>
      </w:pPr>
    </w:p>
    <w:p w:rsidR="00C06121" w:rsidRPr="007E2171" w:rsidRDefault="00C06121" w:rsidP="00E26F45">
      <w:pPr>
        <w:pStyle w:val="BodyText"/>
        <w:keepNext/>
        <w:jc w:val="both"/>
      </w:pPr>
      <w:r>
        <w:rPr>
          <w:b/>
          <w:bCs/>
        </w:rPr>
        <w:lastRenderedPageBreak/>
        <w:t>10</w:t>
      </w:r>
      <w:r w:rsidRPr="007E2171">
        <w:rPr>
          <w:b/>
          <w:bCs/>
        </w:rPr>
        <w:t>.</w:t>
      </w:r>
      <w:r>
        <w:rPr>
          <w:b/>
          <w:bCs/>
        </w:rPr>
        <w:t xml:space="preserve">  </w:t>
      </w:r>
      <w:r>
        <w:t>U</w:t>
      </w:r>
      <w:r w:rsidRPr="007E2171">
        <w:t>pon motion duly made and seconded</w:t>
      </w:r>
      <w:r>
        <w:t>,</w:t>
      </w:r>
      <w:r w:rsidRPr="007E2171">
        <w:t xml:space="preserve"> </w:t>
      </w:r>
      <w:r>
        <w:t>it was unanimously</w:t>
      </w:r>
    </w:p>
    <w:p w:rsidR="00C06121" w:rsidRPr="007E2171" w:rsidRDefault="00C06121" w:rsidP="00E26F45">
      <w:pPr>
        <w:pStyle w:val="BodyText"/>
        <w:keepNext/>
        <w:jc w:val="both"/>
      </w:pPr>
    </w:p>
    <w:p w:rsidR="00C06121" w:rsidRDefault="00C06121" w:rsidP="00E26F45">
      <w:pPr>
        <w:pStyle w:val="BodyText"/>
        <w:jc w:val="both"/>
      </w:pPr>
      <w:r w:rsidRPr="007E2171">
        <w:rPr>
          <w:b/>
          <w:bCs/>
        </w:rPr>
        <w:t>VOTED:</w:t>
      </w:r>
      <w:r w:rsidRPr="007E2171">
        <w:t xml:space="preserve">  That the Board of Directors of Mass</w:t>
      </w:r>
      <w:r>
        <w:t xml:space="preserve">Development </w:t>
      </w:r>
      <w:r w:rsidRPr="007E2171">
        <w:t>approves and adopts the resolution</w:t>
      </w:r>
      <w:r>
        <w:t xml:space="preserve"> attached and part of these minutes</w:t>
      </w:r>
      <w:r w:rsidRPr="007E2171">
        <w:t xml:space="preserve"> regarding</w:t>
      </w:r>
      <w:r>
        <w:t>:</w:t>
      </w:r>
    </w:p>
    <w:p w:rsidR="00C06121" w:rsidRDefault="00C06121" w:rsidP="00E26F45">
      <w:pPr>
        <w:pStyle w:val="BodyText"/>
        <w:jc w:val="both"/>
      </w:pPr>
    </w:p>
    <w:p w:rsidR="00C06121" w:rsidRDefault="00C06121" w:rsidP="00E26F45">
      <w:pPr>
        <w:pStyle w:val="BodyText"/>
        <w:ind w:left="720" w:right="720"/>
        <w:jc w:val="both"/>
      </w:pPr>
      <w:r w:rsidRPr="007E2171">
        <w:t xml:space="preserve">a project of </w:t>
      </w:r>
      <w:r>
        <w:t xml:space="preserve">Visiting Nurse Communities, Inc., </w:t>
      </w:r>
      <w:r w:rsidRPr="007E2171">
        <w:t xml:space="preserve">in </w:t>
      </w:r>
      <w:r>
        <w:t xml:space="preserve">Somerville, </w:t>
      </w:r>
      <w:r w:rsidRPr="007E2171">
        <w:t>Massachusetts</w:t>
      </w:r>
      <w:r>
        <w:t>,</w:t>
      </w:r>
      <w:r w:rsidRPr="007E2171">
        <w:t xml:space="preserve"> </w:t>
      </w:r>
      <w:r>
        <w:t xml:space="preserve">for </w:t>
      </w:r>
      <w:r w:rsidRPr="007E2171">
        <w:t xml:space="preserve">the issuance of </w:t>
      </w:r>
      <w:r>
        <w:t xml:space="preserve">Tax-Exempt Bonds to finance such project </w:t>
      </w:r>
      <w:r w:rsidRPr="007E2171">
        <w:t>in an amount not to exceed $</w:t>
      </w:r>
      <w:r>
        <w:t>4,316,000.</w:t>
      </w:r>
    </w:p>
    <w:p w:rsidR="00C06121" w:rsidRDefault="00C06121" w:rsidP="00E26F45">
      <w:pPr>
        <w:pStyle w:val="BodyText"/>
        <w:ind w:right="720"/>
        <w:jc w:val="both"/>
      </w:pPr>
    </w:p>
    <w:p w:rsidR="00C06121" w:rsidRPr="007E2171" w:rsidRDefault="00C06121" w:rsidP="00E26F45">
      <w:pPr>
        <w:pStyle w:val="BodyText"/>
        <w:keepNext/>
        <w:jc w:val="both"/>
      </w:pPr>
      <w:r>
        <w:rPr>
          <w:b/>
          <w:bCs/>
        </w:rPr>
        <w:t>11</w:t>
      </w:r>
      <w:r w:rsidRPr="007E2171">
        <w:rPr>
          <w:b/>
          <w:bCs/>
        </w:rPr>
        <w:t>.</w:t>
      </w:r>
      <w:r>
        <w:rPr>
          <w:b/>
          <w:bCs/>
        </w:rPr>
        <w:t xml:space="preserve">  </w:t>
      </w:r>
      <w:r>
        <w:t>U</w:t>
      </w:r>
      <w:r w:rsidRPr="007E2171">
        <w:t>pon motion duly made and seconded</w:t>
      </w:r>
      <w:r>
        <w:t>,</w:t>
      </w:r>
      <w:r w:rsidRPr="007E2171">
        <w:t xml:space="preserve"> </w:t>
      </w:r>
      <w:r>
        <w:t>it was unanimously</w:t>
      </w:r>
    </w:p>
    <w:p w:rsidR="00C06121" w:rsidRPr="007E2171" w:rsidRDefault="00C06121" w:rsidP="00E26F45">
      <w:pPr>
        <w:pStyle w:val="BodyText"/>
        <w:keepNext/>
        <w:jc w:val="both"/>
      </w:pPr>
    </w:p>
    <w:p w:rsidR="00C06121" w:rsidRDefault="00C06121" w:rsidP="00E26F45">
      <w:pPr>
        <w:pStyle w:val="BodyText"/>
        <w:jc w:val="both"/>
      </w:pPr>
      <w:r w:rsidRPr="007E2171">
        <w:rPr>
          <w:b/>
          <w:bCs/>
        </w:rPr>
        <w:t>VOTED:</w:t>
      </w:r>
      <w:r w:rsidRPr="007E2171">
        <w:t xml:space="preserve">  That the Board of Directors of Mass</w:t>
      </w:r>
      <w:r>
        <w:t xml:space="preserve">Development </w:t>
      </w:r>
      <w:r w:rsidRPr="007E2171">
        <w:t>approves and adopts the resolution</w:t>
      </w:r>
      <w:r>
        <w:t xml:space="preserve"> attached and part of these minutes</w:t>
      </w:r>
      <w:r w:rsidRPr="007E2171">
        <w:t xml:space="preserve"> regarding</w:t>
      </w:r>
      <w:r>
        <w:t>:</w:t>
      </w:r>
    </w:p>
    <w:p w:rsidR="00C06121" w:rsidRDefault="00C06121" w:rsidP="00E26F45">
      <w:pPr>
        <w:pStyle w:val="BodyText"/>
        <w:jc w:val="both"/>
      </w:pPr>
    </w:p>
    <w:p w:rsidR="00C06121" w:rsidRDefault="00C06121" w:rsidP="00E26F45">
      <w:pPr>
        <w:pStyle w:val="BodyText"/>
        <w:ind w:left="720" w:right="720"/>
        <w:jc w:val="both"/>
      </w:pPr>
      <w:r w:rsidRPr="007E2171">
        <w:t xml:space="preserve">a project of </w:t>
      </w:r>
      <w:r>
        <w:t xml:space="preserve">Ellis Memorial &amp; Eldredge House, Inc., </w:t>
      </w:r>
      <w:r w:rsidRPr="007E2171">
        <w:t xml:space="preserve">in </w:t>
      </w:r>
      <w:r>
        <w:t xml:space="preserve">Boston, </w:t>
      </w:r>
      <w:r w:rsidRPr="007E2171">
        <w:t>Massachusetts</w:t>
      </w:r>
      <w:r>
        <w:t>,</w:t>
      </w:r>
      <w:r w:rsidRPr="007E2171">
        <w:t xml:space="preserve"> </w:t>
      </w:r>
      <w:r>
        <w:t xml:space="preserve">for </w:t>
      </w:r>
      <w:r w:rsidRPr="007E2171">
        <w:t xml:space="preserve">the issuance of </w:t>
      </w:r>
      <w:r>
        <w:t xml:space="preserve">501(c)(3) Tax-Exempt Bonds to finance such project </w:t>
      </w:r>
      <w:r w:rsidRPr="007E2171">
        <w:t>in an amount not to exceed $</w:t>
      </w:r>
      <w:r>
        <w:t>3,940,000.</w:t>
      </w:r>
    </w:p>
    <w:p w:rsidR="00C06121" w:rsidRDefault="00C06121" w:rsidP="00E26F45">
      <w:pPr>
        <w:pStyle w:val="BodyText"/>
        <w:ind w:right="720"/>
        <w:jc w:val="both"/>
      </w:pPr>
    </w:p>
    <w:p w:rsidR="00FC7D73" w:rsidRPr="001C7C2D" w:rsidRDefault="00FC7D73" w:rsidP="00E26F45">
      <w:pPr>
        <w:keepNext/>
        <w:jc w:val="both"/>
        <w:rPr>
          <w:b/>
          <w:sz w:val="24"/>
          <w:szCs w:val="24"/>
        </w:rPr>
      </w:pPr>
      <w:r>
        <w:rPr>
          <w:b/>
          <w:sz w:val="24"/>
          <w:szCs w:val="24"/>
        </w:rPr>
        <w:t>Official Action Projects with Volume Cap Request</w:t>
      </w:r>
    </w:p>
    <w:p w:rsidR="00FC7D73" w:rsidRDefault="00FC7D73" w:rsidP="00E26F45">
      <w:pPr>
        <w:keepNext/>
        <w:jc w:val="both"/>
        <w:rPr>
          <w:sz w:val="24"/>
          <w:szCs w:val="24"/>
        </w:rPr>
      </w:pPr>
    </w:p>
    <w:p w:rsidR="00FC7D73" w:rsidRPr="007E2171" w:rsidRDefault="00FC7D73" w:rsidP="00E26F45">
      <w:pPr>
        <w:pStyle w:val="BodyText"/>
        <w:keepNext/>
        <w:jc w:val="both"/>
      </w:pPr>
      <w:r>
        <w:rPr>
          <w:b/>
          <w:bCs/>
        </w:rPr>
        <w:t>12</w:t>
      </w:r>
      <w:r w:rsidRPr="007E2171">
        <w:rPr>
          <w:b/>
          <w:bCs/>
        </w:rPr>
        <w:t>.</w:t>
      </w:r>
      <w:r>
        <w:rPr>
          <w:b/>
          <w:bCs/>
        </w:rPr>
        <w:t xml:space="preserve">  </w:t>
      </w:r>
      <w:r>
        <w:t>U</w:t>
      </w:r>
      <w:r w:rsidRPr="007E2171">
        <w:t>pon motion duly made and seconded</w:t>
      </w:r>
      <w:r>
        <w:t>,</w:t>
      </w:r>
      <w:r w:rsidRPr="007E2171">
        <w:t xml:space="preserve"> </w:t>
      </w:r>
      <w:r>
        <w:t>it was unanimously</w:t>
      </w:r>
    </w:p>
    <w:p w:rsidR="00FC7D73" w:rsidRPr="007E2171" w:rsidRDefault="00FC7D73" w:rsidP="00E26F45">
      <w:pPr>
        <w:pStyle w:val="BodyText"/>
        <w:keepNext/>
        <w:jc w:val="both"/>
      </w:pPr>
    </w:p>
    <w:p w:rsidR="00FC7D73" w:rsidRDefault="00FC7D73" w:rsidP="00E26F45">
      <w:pPr>
        <w:pStyle w:val="BodyText"/>
        <w:jc w:val="both"/>
      </w:pPr>
      <w:r w:rsidRPr="007E2171">
        <w:rPr>
          <w:b/>
          <w:bCs/>
        </w:rPr>
        <w:t>VOTED:</w:t>
      </w:r>
      <w:r w:rsidRPr="007E2171">
        <w:t xml:space="preserve">  That the Board of Directors of Mass</w:t>
      </w:r>
      <w:r>
        <w:t xml:space="preserve">Development </w:t>
      </w:r>
      <w:r w:rsidRPr="007E2171">
        <w:t>approves and adopts the resolution</w:t>
      </w:r>
      <w:r>
        <w:t xml:space="preserve"> attached and part of these minutes</w:t>
      </w:r>
      <w:r w:rsidRPr="007E2171">
        <w:t xml:space="preserve"> regarding</w:t>
      </w:r>
      <w:r>
        <w:t>:</w:t>
      </w:r>
    </w:p>
    <w:p w:rsidR="00FC7D73" w:rsidRDefault="00FC7D73" w:rsidP="00E26F45">
      <w:pPr>
        <w:pStyle w:val="BodyText"/>
        <w:jc w:val="both"/>
      </w:pPr>
    </w:p>
    <w:p w:rsidR="00FC7D73" w:rsidRDefault="00FC7D73" w:rsidP="00E26F45">
      <w:pPr>
        <w:pStyle w:val="BodyText"/>
        <w:ind w:left="720" w:right="720"/>
        <w:jc w:val="both"/>
      </w:pPr>
      <w:r w:rsidRPr="007E2171">
        <w:t xml:space="preserve">a project of </w:t>
      </w:r>
      <w:r>
        <w:t xml:space="preserve">Wayne at Schuyler, LLC, </w:t>
      </w:r>
      <w:r w:rsidRPr="007E2171">
        <w:t xml:space="preserve">in </w:t>
      </w:r>
      <w:r>
        <w:t xml:space="preserve">Boston, </w:t>
      </w:r>
      <w:r w:rsidRPr="007E2171">
        <w:t>Massachusetts</w:t>
      </w:r>
      <w:r>
        <w:t>,</w:t>
      </w:r>
      <w:r w:rsidRPr="007E2171">
        <w:t xml:space="preserve"> </w:t>
      </w:r>
      <w:r>
        <w:t xml:space="preserve">for </w:t>
      </w:r>
      <w:r w:rsidRPr="007E2171">
        <w:t xml:space="preserve">the issuance of </w:t>
      </w:r>
      <w:r>
        <w:t xml:space="preserve">Tax-Exempt Bonds to finance such project </w:t>
      </w:r>
      <w:r w:rsidRPr="007E2171">
        <w:t>in an amount not to exceed $</w:t>
      </w:r>
      <w:r>
        <w:t>15,880,417.</w:t>
      </w:r>
    </w:p>
    <w:p w:rsidR="00FC7D73" w:rsidRDefault="00FC7D73" w:rsidP="00E26F45">
      <w:pPr>
        <w:pStyle w:val="BodyText"/>
        <w:ind w:right="720"/>
        <w:jc w:val="both"/>
      </w:pPr>
    </w:p>
    <w:p w:rsidR="00AA0F6F" w:rsidRDefault="00AA0F6F" w:rsidP="00E26F45">
      <w:pPr>
        <w:pStyle w:val="BodyText"/>
        <w:jc w:val="both"/>
      </w:pPr>
      <w:r>
        <w:t>[</w:t>
      </w:r>
      <w:r w:rsidRPr="00484ACE">
        <w:rPr>
          <w:i/>
        </w:rPr>
        <w:t xml:space="preserve">Secretary’s Note:  Having previously recused </w:t>
      </w:r>
      <w:r w:rsidR="00FC7D73">
        <w:rPr>
          <w:i/>
        </w:rPr>
        <w:t xml:space="preserve">themselves </w:t>
      </w:r>
      <w:r w:rsidRPr="00484ACE">
        <w:rPr>
          <w:i/>
        </w:rPr>
        <w:t xml:space="preserve">from </w:t>
      </w:r>
      <w:r>
        <w:rPr>
          <w:i/>
        </w:rPr>
        <w:t xml:space="preserve">this </w:t>
      </w:r>
      <w:r w:rsidRPr="00484ACE">
        <w:rPr>
          <w:i/>
        </w:rPr>
        <w:t>matte</w:t>
      </w:r>
      <w:r>
        <w:rPr>
          <w:i/>
        </w:rPr>
        <w:t xml:space="preserve">r, Mr. Porter </w:t>
      </w:r>
      <w:r w:rsidR="00FC7D73">
        <w:rPr>
          <w:i/>
        </w:rPr>
        <w:t xml:space="preserve">and Ms. Sullivan </w:t>
      </w:r>
      <w:r>
        <w:rPr>
          <w:i/>
        </w:rPr>
        <w:t xml:space="preserve">left the room and did not </w:t>
      </w:r>
      <w:r w:rsidRPr="00484ACE">
        <w:rPr>
          <w:i/>
        </w:rPr>
        <w:t>participate in any discussi</w:t>
      </w:r>
      <w:r>
        <w:rPr>
          <w:i/>
        </w:rPr>
        <w:t xml:space="preserve">on, deliberation, or vote on the </w:t>
      </w:r>
      <w:r w:rsidRPr="00484ACE">
        <w:rPr>
          <w:i/>
        </w:rPr>
        <w:t>matter.</w:t>
      </w:r>
      <w:r w:rsidR="00FC7D73">
        <w:rPr>
          <w:i/>
        </w:rPr>
        <w:t xml:space="preserve">  Mr. Porter returned to the meeting room after completion of the above vote.</w:t>
      </w:r>
      <w:r>
        <w:t>]</w:t>
      </w:r>
    </w:p>
    <w:p w:rsidR="00AA0F6F" w:rsidRDefault="00AA0F6F" w:rsidP="00E26F45">
      <w:pPr>
        <w:pStyle w:val="BodyText"/>
        <w:ind w:right="720"/>
        <w:jc w:val="both"/>
      </w:pPr>
    </w:p>
    <w:p w:rsidR="00FC7D73" w:rsidRPr="007E2171" w:rsidRDefault="00FC7D73" w:rsidP="00E26F45">
      <w:pPr>
        <w:pStyle w:val="BodyText"/>
        <w:keepNext/>
        <w:jc w:val="both"/>
      </w:pPr>
      <w:r>
        <w:rPr>
          <w:b/>
          <w:bCs/>
        </w:rPr>
        <w:t>13</w:t>
      </w:r>
      <w:r w:rsidRPr="007E2171">
        <w:rPr>
          <w:b/>
          <w:bCs/>
        </w:rPr>
        <w:t>.</w:t>
      </w:r>
      <w:r>
        <w:rPr>
          <w:b/>
          <w:bCs/>
        </w:rPr>
        <w:t xml:space="preserve">  </w:t>
      </w:r>
      <w:r>
        <w:t>U</w:t>
      </w:r>
      <w:r w:rsidRPr="007E2171">
        <w:t>pon motion duly made and seconded</w:t>
      </w:r>
      <w:r>
        <w:t>,</w:t>
      </w:r>
      <w:r w:rsidRPr="007E2171">
        <w:t xml:space="preserve"> </w:t>
      </w:r>
      <w:r>
        <w:t>it was unanimously</w:t>
      </w:r>
    </w:p>
    <w:p w:rsidR="00FC7D73" w:rsidRPr="007E2171" w:rsidRDefault="00FC7D73" w:rsidP="00E26F45">
      <w:pPr>
        <w:pStyle w:val="BodyText"/>
        <w:keepNext/>
        <w:jc w:val="both"/>
      </w:pPr>
    </w:p>
    <w:p w:rsidR="00FC7D73" w:rsidRDefault="00FC7D73" w:rsidP="00E26F45">
      <w:pPr>
        <w:pStyle w:val="BodyText"/>
        <w:jc w:val="both"/>
      </w:pPr>
      <w:r w:rsidRPr="007E2171">
        <w:rPr>
          <w:b/>
          <w:bCs/>
        </w:rPr>
        <w:t>VOTED:</w:t>
      </w:r>
      <w:r w:rsidRPr="007E2171">
        <w:t xml:space="preserve">  That the Board of Directors of Mass</w:t>
      </w:r>
      <w:r>
        <w:t xml:space="preserve">Development </w:t>
      </w:r>
      <w:r w:rsidRPr="007E2171">
        <w:t>approves and adopts the resolution</w:t>
      </w:r>
      <w:r>
        <w:t xml:space="preserve"> attached and part of these minutes</w:t>
      </w:r>
      <w:r w:rsidRPr="007E2171">
        <w:t xml:space="preserve"> regarding</w:t>
      </w:r>
      <w:r>
        <w:t>:</w:t>
      </w:r>
    </w:p>
    <w:p w:rsidR="00FC7D73" w:rsidRDefault="00FC7D73" w:rsidP="00E26F45">
      <w:pPr>
        <w:pStyle w:val="BodyText"/>
        <w:jc w:val="both"/>
      </w:pPr>
    </w:p>
    <w:p w:rsidR="00FC7D73" w:rsidRDefault="00FC7D73" w:rsidP="00E26F45">
      <w:pPr>
        <w:pStyle w:val="BodyText"/>
        <w:ind w:left="720" w:right="720"/>
        <w:jc w:val="both"/>
      </w:pPr>
      <w:r w:rsidRPr="007E2171">
        <w:t xml:space="preserve">a project of </w:t>
      </w:r>
      <w:r>
        <w:t xml:space="preserve">Lyman Terrace Phase I, LLC, </w:t>
      </w:r>
      <w:r w:rsidRPr="007E2171">
        <w:t xml:space="preserve">in </w:t>
      </w:r>
      <w:r w:rsidR="0056648A">
        <w:t>Holyoke</w:t>
      </w:r>
      <w:r>
        <w:t xml:space="preserve">, </w:t>
      </w:r>
      <w:r w:rsidRPr="007E2171">
        <w:t>Massachusetts</w:t>
      </w:r>
      <w:r>
        <w:t>,</w:t>
      </w:r>
      <w:r w:rsidRPr="007E2171">
        <w:t xml:space="preserve"> </w:t>
      </w:r>
      <w:r>
        <w:t xml:space="preserve">for </w:t>
      </w:r>
      <w:r w:rsidRPr="007E2171">
        <w:t xml:space="preserve">the issuance of </w:t>
      </w:r>
      <w:r>
        <w:t xml:space="preserve">Tax-Exempt Bonds to finance such project </w:t>
      </w:r>
      <w:r w:rsidRPr="007E2171">
        <w:t>in an amount not to exceed $</w:t>
      </w:r>
      <w:r>
        <w:t>15,825,747.</w:t>
      </w:r>
    </w:p>
    <w:p w:rsidR="00FC7D73" w:rsidRDefault="00FC7D73" w:rsidP="00E26F45">
      <w:pPr>
        <w:pStyle w:val="BodyText"/>
        <w:ind w:right="720"/>
        <w:jc w:val="both"/>
      </w:pPr>
    </w:p>
    <w:p w:rsidR="0056648A" w:rsidRDefault="0056648A" w:rsidP="00E26F45">
      <w:pPr>
        <w:pStyle w:val="BodyText"/>
        <w:jc w:val="both"/>
      </w:pPr>
      <w:r>
        <w:t>The Chair commented that he recently toured Holyoke and was pleased to see all the development there.</w:t>
      </w:r>
    </w:p>
    <w:p w:rsidR="0056648A" w:rsidRDefault="0056648A" w:rsidP="00E26F45">
      <w:pPr>
        <w:pStyle w:val="BodyText"/>
        <w:jc w:val="both"/>
      </w:pPr>
    </w:p>
    <w:p w:rsidR="00FC7D73" w:rsidRDefault="00FC7D73" w:rsidP="00E26F45">
      <w:pPr>
        <w:pStyle w:val="BodyText"/>
        <w:jc w:val="both"/>
      </w:pPr>
      <w:r>
        <w:lastRenderedPageBreak/>
        <w:t>[</w:t>
      </w:r>
      <w:r w:rsidRPr="00484ACE">
        <w:rPr>
          <w:i/>
        </w:rPr>
        <w:t xml:space="preserve">Secretary’s Note:  Having previously recused </w:t>
      </w:r>
      <w:r>
        <w:rPr>
          <w:i/>
        </w:rPr>
        <w:t xml:space="preserve">herself </w:t>
      </w:r>
      <w:r w:rsidRPr="00484ACE">
        <w:rPr>
          <w:i/>
        </w:rPr>
        <w:t xml:space="preserve">from </w:t>
      </w:r>
      <w:r>
        <w:rPr>
          <w:i/>
        </w:rPr>
        <w:t xml:space="preserve">this </w:t>
      </w:r>
      <w:r w:rsidRPr="00484ACE">
        <w:rPr>
          <w:i/>
        </w:rPr>
        <w:t>matte</w:t>
      </w:r>
      <w:r>
        <w:rPr>
          <w:i/>
        </w:rPr>
        <w:t xml:space="preserve">r and left the room, Ms. Sullivan did not </w:t>
      </w:r>
      <w:r w:rsidRPr="00484ACE">
        <w:rPr>
          <w:i/>
        </w:rPr>
        <w:t>participate in any discussi</w:t>
      </w:r>
      <w:r>
        <w:rPr>
          <w:i/>
        </w:rPr>
        <w:t xml:space="preserve">on, deliberation, or vote on this </w:t>
      </w:r>
      <w:r w:rsidRPr="00484ACE">
        <w:rPr>
          <w:i/>
        </w:rPr>
        <w:t>matter.</w:t>
      </w:r>
      <w:r>
        <w:t>]</w:t>
      </w:r>
    </w:p>
    <w:p w:rsidR="00FC7D73" w:rsidRDefault="00FC7D73" w:rsidP="00E26F45">
      <w:pPr>
        <w:pStyle w:val="BodyText"/>
        <w:ind w:right="720"/>
        <w:jc w:val="both"/>
      </w:pPr>
    </w:p>
    <w:p w:rsidR="00FC7D73" w:rsidRPr="007E2171" w:rsidRDefault="00FC7D73" w:rsidP="00E26F45">
      <w:pPr>
        <w:pStyle w:val="BodyText"/>
        <w:keepNext/>
        <w:jc w:val="both"/>
      </w:pPr>
      <w:r>
        <w:rPr>
          <w:b/>
          <w:bCs/>
        </w:rPr>
        <w:t>14</w:t>
      </w:r>
      <w:r w:rsidRPr="007E2171">
        <w:rPr>
          <w:b/>
          <w:bCs/>
        </w:rPr>
        <w:t>.</w:t>
      </w:r>
      <w:r>
        <w:rPr>
          <w:b/>
          <w:bCs/>
        </w:rPr>
        <w:t xml:space="preserve">  </w:t>
      </w:r>
      <w:r>
        <w:t>U</w:t>
      </w:r>
      <w:r w:rsidRPr="007E2171">
        <w:t>pon motion duly made and seconded</w:t>
      </w:r>
      <w:r>
        <w:t>,</w:t>
      </w:r>
      <w:r w:rsidRPr="007E2171">
        <w:t xml:space="preserve"> </w:t>
      </w:r>
      <w:r>
        <w:t>it was unanimously</w:t>
      </w:r>
    </w:p>
    <w:p w:rsidR="00FC7D73" w:rsidRPr="007E2171" w:rsidRDefault="00FC7D73" w:rsidP="00E26F45">
      <w:pPr>
        <w:pStyle w:val="BodyText"/>
        <w:keepNext/>
        <w:jc w:val="both"/>
      </w:pPr>
    </w:p>
    <w:p w:rsidR="00FC7D73" w:rsidRDefault="00FC7D73" w:rsidP="00E26F45">
      <w:pPr>
        <w:pStyle w:val="BodyText"/>
        <w:jc w:val="both"/>
      </w:pPr>
      <w:r w:rsidRPr="007E2171">
        <w:rPr>
          <w:b/>
          <w:bCs/>
        </w:rPr>
        <w:t>VOTED:</w:t>
      </w:r>
      <w:r w:rsidRPr="007E2171">
        <w:t xml:space="preserve">  That the Board of Directors of Mass</w:t>
      </w:r>
      <w:r>
        <w:t xml:space="preserve">Development </w:t>
      </w:r>
      <w:r w:rsidRPr="007E2171">
        <w:t>approves and adopts the resolution</w:t>
      </w:r>
      <w:r>
        <w:t xml:space="preserve"> attached and part of these minutes</w:t>
      </w:r>
      <w:r w:rsidRPr="007E2171">
        <w:t xml:space="preserve"> regarding</w:t>
      </w:r>
      <w:r>
        <w:t>:</w:t>
      </w:r>
    </w:p>
    <w:p w:rsidR="00FC7D73" w:rsidRDefault="00FC7D73" w:rsidP="00E26F45">
      <w:pPr>
        <w:pStyle w:val="BodyText"/>
        <w:jc w:val="both"/>
      </w:pPr>
    </w:p>
    <w:p w:rsidR="00FC7D73" w:rsidRDefault="00FC7D73" w:rsidP="00E26F45">
      <w:pPr>
        <w:pStyle w:val="BodyText"/>
        <w:ind w:left="720" w:right="720"/>
        <w:jc w:val="both"/>
      </w:pPr>
      <w:r w:rsidRPr="007E2171">
        <w:t xml:space="preserve">a project of </w:t>
      </w:r>
      <w:r w:rsidR="005302A5">
        <w:t>Nuestras Casa</w:t>
      </w:r>
      <w:r>
        <w:t xml:space="preserve">s Limited Partnership, </w:t>
      </w:r>
      <w:r w:rsidRPr="007E2171">
        <w:t xml:space="preserve">in </w:t>
      </w:r>
      <w:r>
        <w:t xml:space="preserve">Worcester, </w:t>
      </w:r>
      <w:r w:rsidRPr="007E2171">
        <w:t>Massachusetts</w:t>
      </w:r>
      <w:r>
        <w:t>,</w:t>
      </w:r>
      <w:r w:rsidRPr="007E2171">
        <w:t xml:space="preserve"> </w:t>
      </w:r>
      <w:r>
        <w:t xml:space="preserve">for </w:t>
      </w:r>
      <w:r w:rsidRPr="007E2171">
        <w:t xml:space="preserve">the issuance of </w:t>
      </w:r>
      <w:r>
        <w:t xml:space="preserve">Tax-Exempt Bonds to finance such project </w:t>
      </w:r>
      <w:r w:rsidRPr="007E2171">
        <w:t>in an amount not to exceed $</w:t>
      </w:r>
      <w:r>
        <w:t>4,000,000.</w:t>
      </w:r>
    </w:p>
    <w:p w:rsidR="00FC7D73" w:rsidRDefault="00FC7D73" w:rsidP="00E26F45">
      <w:pPr>
        <w:pStyle w:val="BodyText"/>
        <w:ind w:right="720"/>
        <w:jc w:val="both"/>
      </w:pPr>
    </w:p>
    <w:p w:rsidR="00FC7D73" w:rsidRDefault="00FC7D73" w:rsidP="00E26F45">
      <w:pPr>
        <w:pStyle w:val="BodyText"/>
        <w:jc w:val="both"/>
      </w:pPr>
      <w:r>
        <w:t>[</w:t>
      </w:r>
      <w:r w:rsidRPr="00484ACE">
        <w:rPr>
          <w:i/>
        </w:rPr>
        <w:t xml:space="preserve">Secretary’s Note:  Having previously recused </w:t>
      </w:r>
      <w:r>
        <w:rPr>
          <w:i/>
        </w:rPr>
        <w:t xml:space="preserve">herself </w:t>
      </w:r>
      <w:r w:rsidRPr="00484ACE">
        <w:rPr>
          <w:i/>
        </w:rPr>
        <w:t xml:space="preserve">from </w:t>
      </w:r>
      <w:r>
        <w:rPr>
          <w:i/>
        </w:rPr>
        <w:t xml:space="preserve">this </w:t>
      </w:r>
      <w:r w:rsidRPr="00484ACE">
        <w:rPr>
          <w:i/>
        </w:rPr>
        <w:t>matte</w:t>
      </w:r>
      <w:r>
        <w:rPr>
          <w:i/>
        </w:rPr>
        <w:t xml:space="preserve">r and left the room, Ms. Sullivan did not </w:t>
      </w:r>
      <w:r w:rsidRPr="00484ACE">
        <w:rPr>
          <w:i/>
        </w:rPr>
        <w:t>participate in any discussi</w:t>
      </w:r>
      <w:r>
        <w:rPr>
          <w:i/>
        </w:rPr>
        <w:t xml:space="preserve">on, deliberation, or vote on this </w:t>
      </w:r>
      <w:r w:rsidRPr="00484ACE">
        <w:rPr>
          <w:i/>
        </w:rPr>
        <w:t>matter.</w:t>
      </w:r>
      <w:r>
        <w:rPr>
          <w:i/>
        </w:rPr>
        <w:t xml:space="preserve">  She returned to the meeting room after completion of the above votes.</w:t>
      </w:r>
      <w:r>
        <w:t>]</w:t>
      </w:r>
    </w:p>
    <w:p w:rsidR="00FC7D73" w:rsidRDefault="00FC7D73" w:rsidP="00E26F45">
      <w:pPr>
        <w:pStyle w:val="BodyText"/>
        <w:ind w:right="720"/>
        <w:jc w:val="both"/>
      </w:pPr>
    </w:p>
    <w:p w:rsidR="00AA0F6F" w:rsidRPr="001C7C2D" w:rsidRDefault="00AA0F6F" w:rsidP="00E26F45">
      <w:pPr>
        <w:keepNext/>
        <w:jc w:val="both"/>
        <w:rPr>
          <w:b/>
          <w:sz w:val="24"/>
          <w:szCs w:val="24"/>
        </w:rPr>
      </w:pPr>
      <w:r>
        <w:rPr>
          <w:b/>
          <w:sz w:val="24"/>
          <w:szCs w:val="24"/>
        </w:rPr>
        <w:t xml:space="preserve">Final Approval </w:t>
      </w:r>
      <w:r w:rsidRPr="001C7C2D">
        <w:rPr>
          <w:b/>
          <w:sz w:val="24"/>
          <w:szCs w:val="24"/>
        </w:rPr>
        <w:t>Projects</w:t>
      </w:r>
      <w:r>
        <w:rPr>
          <w:b/>
          <w:sz w:val="24"/>
          <w:szCs w:val="24"/>
        </w:rPr>
        <w:t xml:space="preserve"> without Volume Cap Request</w:t>
      </w:r>
    </w:p>
    <w:p w:rsidR="00AA0F6F" w:rsidRDefault="00AA0F6F" w:rsidP="00E26F45">
      <w:pPr>
        <w:keepNext/>
        <w:jc w:val="both"/>
        <w:rPr>
          <w:sz w:val="24"/>
          <w:szCs w:val="24"/>
        </w:rPr>
      </w:pPr>
    </w:p>
    <w:p w:rsidR="00AA0F6F" w:rsidRPr="007E2171" w:rsidRDefault="009B20A2" w:rsidP="00E26F45">
      <w:pPr>
        <w:pStyle w:val="BodyText"/>
        <w:keepNext/>
        <w:jc w:val="both"/>
      </w:pPr>
      <w:r>
        <w:rPr>
          <w:b/>
        </w:rPr>
        <w:t>15</w:t>
      </w:r>
      <w:r w:rsidR="00AA0F6F" w:rsidRPr="000137A3">
        <w:rPr>
          <w:b/>
        </w:rPr>
        <w:t xml:space="preserve">.  </w:t>
      </w:r>
      <w:r w:rsidR="00AA0F6F">
        <w:t>U</w:t>
      </w:r>
      <w:r w:rsidR="00AA0F6F" w:rsidRPr="007E2171">
        <w:t>pon motion duly made and seconded</w:t>
      </w:r>
      <w:r w:rsidR="00AA0F6F">
        <w:t>,</w:t>
      </w:r>
      <w:r w:rsidR="00AA0F6F" w:rsidRPr="007E2171">
        <w:t xml:space="preserve"> </w:t>
      </w:r>
      <w:r w:rsidR="00AA0F6F">
        <w:t>it was unanimously</w:t>
      </w:r>
    </w:p>
    <w:p w:rsidR="00AA0F6F" w:rsidRPr="007E2171" w:rsidRDefault="00AA0F6F" w:rsidP="00E26F45">
      <w:pPr>
        <w:pStyle w:val="BodyText"/>
        <w:keepNext/>
        <w:jc w:val="both"/>
      </w:pPr>
    </w:p>
    <w:p w:rsidR="00AA0F6F" w:rsidRDefault="00AA0F6F" w:rsidP="00E26F45">
      <w:pPr>
        <w:pStyle w:val="BodyText"/>
        <w:jc w:val="both"/>
      </w:pPr>
      <w:r w:rsidRPr="007E2171">
        <w:rPr>
          <w:b/>
          <w:bCs/>
        </w:rPr>
        <w:t>VOTED:</w:t>
      </w:r>
      <w:r w:rsidRPr="007E2171">
        <w:t xml:space="preserve">  That the Board of Directors of Mass</w:t>
      </w:r>
      <w:r>
        <w:t xml:space="preserve">Development </w:t>
      </w:r>
      <w:r w:rsidRPr="007E2171">
        <w:t>approves and adopts the resolution</w:t>
      </w:r>
      <w:r w:rsidRPr="00AA0F6F">
        <w:t xml:space="preserve">(s) for Official Action / Final Approval (“OA/FA”) </w:t>
      </w:r>
      <w:r>
        <w:t>attached and part of these minutes</w:t>
      </w:r>
      <w:r w:rsidRPr="007E2171">
        <w:t xml:space="preserve"> regarding</w:t>
      </w:r>
      <w:r>
        <w:t>:</w:t>
      </w:r>
    </w:p>
    <w:p w:rsidR="00AA0F6F" w:rsidRDefault="00AA0F6F" w:rsidP="00E26F45">
      <w:pPr>
        <w:pStyle w:val="BodyText"/>
        <w:jc w:val="both"/>
      </w:pPr>
    </w:p>
    <w:p w:rsidR="00AA0F6F" w:rsidRDefault="00AA0F6F" w:rsidP="00E26F45">
      <w:pPr>
        <w:pStyle w:val="BodyText"/>
        <w:ind w:left="720" w:right="720"/>
        <w:jc w:val="both"/>
      </w:pPr>
      <w:r w:rsidRPr="007E2171">
        <w:t xml:space="preserve">a project of </w:t>
      </w:r>
      <w:r w:rsidR="009B20A2">
        <w:t>the Trustees of the College of the Holy Cross</w:t>
      </w:r>
      <w:r>
        <w:t xml:space="preserve">, </w:t>
      </w:r>
      <w:r w:rsidRPr="007E2171">
        <w:t xml:space="preserve">in </w:t>
      </w:r>
      <w:r w:rsidR="009B20A2">
        <w:t>Worcester</w:t>
      </w:r>
      <w:r w:rsidR="0056648A">
        <w:t>,</w:t>
      </w:r>
      <w:r w:rsidR="009B20A2">
        <w:t xml:space="preserve"> </w:t>
      </w:r>
      <w:r w:rsidRPr="007E2171">
        <w:t xml:space="preserve">Massachusetts, </w:t>
      </w:r>
      <w:r>
        <w:t xml:space="preserve">for </w:t>
      </w:r>
      <w:r w:rsidRPr="007E2171">
        <w:t xml:space="preserve">the issuance of </w:t>
      </w:r>
      <w:r>
        <w:t xml:space="preserve">501(c)(3) Tax-Exempt Bonds to finance such project </w:t>
      </w:r>
      <w:r w:rsidRPr="007E2171">
        <w:t>in an amount not to exceed $</w:t>
      </w:r>
      <w:r w:rsidR="009B20A2">
        <w:t>5</w:t>
      </w:r>
      <w:r>
        <w:t>5,000,000.</w:t>
      </w:r>
    </w:p>
    <w:p w:rsidR="00AA0F6F" w:rsidRDefault="00AA0F6F" w:rsidP="00E26F45">
      <w:pPr>
        <w:pStyle w:val="BodyText"/>
        <w:ind w:right="720"/>
        <w:jc w:val="both"/>
      </w:pPr>
    </w:p>
    <w:p w:rsidR="00AA0F6F" w:rsidRDefault="00AA0F6F" w:rsidP="00E26F45">
      <w:pPr>
        <w:pStyle w:val="BodyText"/>
        <w:jc w:val="both"/>
      </w:pPr>
      <w:r>
        <w:t>[</w:t>
      </w:r>
      <w:r w:rsidRPr="00484ACE">
        <w:rPr>
          <w:i/>
        </w:rPr>
        <w:t xml:space="preserve">Secretary’s Note:  Having previously recused </w:t>
      </w:r>
      <w:r w:rsidR="009B20A2">
        <w:rPr>
          <w:i/>
        </w:rPr>
        <w:t xml:space="preserve">themselves </w:t>
      </w:r>
      <w:r w:rsidRPr="00484ACE">
        <w:rPr>
          <w:i/>
        </w:rPr>
        <w:t xml:space="preserve">from </w:t>
      </w:r>
      <w:r>
        <w:rPr>
          <w:i/>
        </w:rPr>
        <w:t xml:space="preserve">this </w:t>
      </w:r>
      <w:r w:rsidRPr="00484ACE">
        <w:rPr>
          <w:i/>
        </w:rPr>
        <w:t>matte</w:t>
      </w:r>
      <w:r>
        <w:rPr>
          <w:i/>
        </w:rPr>
        <w:t>r, M</w:t>
      </w:r>
      <w:r w:rsidR="009B20A2">
        <w:rPr>
          <w:i/>
        </w:rPr>
        <w:t>ess</w:t>
      </w:r>
      <w:r>
        <w:rPr>
          <w:i/>
        </w:rPr>
        <w:t>r</w:t>
      </w:r>
      <w:r w:rsidR="009B20A2">
        <w:rPr>
          <w:i/>
        </w:rPr>
        <w:t>s</w:t>
      </w:r>
      <w:r>
        <w:rPr>
          <w:i/>
        </w:rPr>
        <w:t>.</w:t>
      </w:r>
      <w:r w:rsidR="009B20A2">
        <w:rPr>
          <w:i/>
        </w:rPr>
        <w:t xml:space="preserve"> Holmes and </w:t>
      </w:r>
      <w:r>
        <w:rPr>
          <w:i/>
        </w:rPr>
        <w:t xml:space="preserve">Porter </w:t>
      </w:r>
      <w:r w:rsidR="009B20A2">
        <w:rPr>
          <w:i/>
        </w:rPr>
        <w:t xml:space="preserve">left the room and </w:t>
      </w:r>
      <w:r>
        <w:rPr>
          <w:i/>
        </w:rPr>
        <w:t xml:space="preserve">did not </w:t>
      </w:r>
      <w:r w:rsidRPr="00484ACE">
        <w:rPr>
          <w:i/>
        </w:rPr>
        <w:t>participate in any discussi</w:t>
      </w:r>
      <w:r>
        <w:rPr>
          <w:i/>
        </w:rPr>
        <w:t xml:space="preserve">on, deliberation, or vote on the </w:t>
      </w:r>
      <w:r w:rsidRPr="00484ACE">
        <w:rPr>
          <w:i/>
        </w:rPr>
        <w:t>matter.</w:t>
      </w:r>
      <w:r w:rsidR="009B20A2">
        <w:rPr>
          <w:i/>
        </w:rPr>
        <w:t xml:space="preserve">  They returned to the meeting room after completion of the above vote.</w:t>
      </w:r>
      <w:r>
        <w:t>]</w:t>
      </w:r>
    </w:p>
    <w:p w:rsidR="00AA0F6F" w:rsidRDefault="00AA0F6F" w:rsidP="00E26F45">
      <w:pPr>
        <w:pStyle w:val="BodyText"/>
        <w:ind w:right="720"/>
        <w:jc w:val="both"/>
      </w:pPr>
    </w:p>
    <w:p w:rsidR="00467883" w:rsidRPr="007E2171" w:rsidRDefault="00467883" w:rsidP="00E26F45">
      <w:pPr>
        <w:pStyle w:val="BodyText"/>
        <w:keepNext/>
        <w:jc w:val="both"/>
      </w:pPr>
      <w:r w:rsidRPr="000137A3">
        <w:rPr>
          <w:b/>
        </w:rPr>
        <w:t>1</w:t>
      </w:r>
      <w:r w:rsidR="009B20A2">
        <w:rPr>
          <w:b/>
        </w:rPr>
        <w:t>6</w:t>
      </w:r>
      <w:r w:rsidRPr="000137A3">
        <w:rPr>
          <w:b/>
        </w:rPr>
        <w:t xml:space="preserve">.  </w:t>
      </w:r>
      <w:r>
        <w:t>U</w:t>
      </w:r>
      <w:r w:rsidRPr="007E2171">
        <w:t>pon motion duly made and seconded</w:t>
      </w:r>
      <w:r>
        <w:t>,</w:t>
      </w:r>
      <w:r w:rsidRPr="007E2171">
        <w:t xml:space="preserve"> </w:t>
      </w:r>
      <w:r>
        <w:t>it was unanimously</w:t>
      </w:r>
    </w:p>
    <w:p w:rsidR="00467883" w:rsidRPr="007E2171" w:rsidRDefault="00467883" w:rsidP="00E26F45">
      <w:pPr>
        <w:pStyle w:val="BodyText"/>
        <w:keepNext/>
        <w:jc w:val="both"/>
      </w:pPr>
    </w:p>
    <w:p w:rsidR="00467883" w:rsidRDefault="00467883" w:rsidP="00E26F45">
      <w:pPr>
        <w:pStyle w:val="BodyText"/>
        <w:jc w:val="both"/>
      </w:pPr>
      <w:r w:rsidRPr="007E2171">
        <w:rPr>
          <w:b/>
          <w:bCs/>
        </w:rPr>
        <w:t>VOTED:</w:t>
      </w:r>
      <w:r w:rsidRPr="007E2171">
        <w:t xml:space="preserve">  That the Board of Directors of Mass</w:t>
      </w:r>
      <w:r>
        <w:t xml:space="preserve">Development </w:t>
      </w:r>
      <w:r w:rsidRPr="007E2171">
        <w:t xml:space="preserve">approves and adopts the </w:t>
      </w:r>
      <w:r w:rsidR="009B20A2">
        <w:t xml:space="preserve">revised Final Approval </w:t>
      </w:r>
      <w:r w:rsidRPr="007E2171">
        <w:t>resolution</w:t>
      </w:r>
      <w:r>
        <w:t xml:space="preserve"> attached and part of these minutes</w:t>
      </w:r>
      <w:r w:rsidRPr="007E2171">
        <w:t xml:space="preserve"> regarding</w:t>
      </w:r>
      <w:r>
        <w:t>:</w:t>
      </w:r>
    </w:p>
    <w:p w:rsidR="00467883" w:rsidRDefault="00467883" w:rsidP="00E26F45">
      <w:pPr>
        <w:pStyle w:val="BodyText"/>
        <w:jc w:val="both"/>
      </w:pPr>
    </w:p>
    <w:p w:rsidR="00467883" w:rsidRDefault="00467883" w:rsidP="00E26F45">
      <w:pPr>
        <w:pStyle w:val="BodyText"/>
        <w:ind w:left="720" w:right="720"/>
        <w:jc w:val="both"/>
      </w:pPr>
      <w:r w:rsidRPr="007E2171">
        <w:t xml:space="preserve">a project of </w:t>
      </w:r>
      <w:r w:rsidR="009B20A2">
        <w:t>The Trustees of Hampshire College</w:t>
      </w:r>
      <w:r>
        <w:t xml:space="preserve">, </w:t>
      </w:r>
      <w:r w:rsidRPr="007E2171">
        <w:t xml:space="preserve">in </w:t>
      </w:r>
      <w:r w:rsidR="009B20A2">
        <w:t>Amherst</w:t>
      </w:r>
      <w:r w:rsidR="00FF681F">
        <w:t xml:space="preserve">, </w:t>
      </w:r>
      <w:r w:rsidRPr="007E2171">
        <w:t xml:space="preserve">Massachusetts, </w:t>
      </w:r>
      <w:r>
        <w:t xml:space="preserve">for </w:t>
      </w:r>
      <w:r w:rsidRPr="007E2171">
        <w:t xml:space="preserve">the issuance of </w:t>
      </w:r>
      <w:r>
        <w:t xml:space="preserve">501(c)(3) Tax-Exempt Bonds to finance such project </w:t>
      </w:r>
      <w:r w:rsidRPr="007E2171">
        <w:t>in an amount not to exceed $</w:t>
      </w:r>
      <w:r w:rsidR="009B20A2">
        <w:t>1</w:t>
      </w:r>
      <w:r>
        <w:t>5,000,000.</w:t>
      </w:r>
    </w:p>
    <w:p w:rsidR="00467883" w:rsidRDefault="00467883" w:rsidP="00E26F45">
      <w:pPr>
        <w:pStyle w:val="BodyText"/>
        <w:ind w:right="720"/>
        <w:jc w:val="both"/>
      </w:pPr>
    </w:p>
    <w:p w:rsidR="009B20A2" w:rsidRPr="007E2171" w:rsidRDefault="009B20A2" w:rsidP="00E26F45">
      <w:pPr>
        <w:pStyle w:val="BodyText"/>
        <w:keepNext/>
        <w:jc w:val="both"/>
      </w:pPr>
      <w:r w:rsidRPr="000137A3">
        <w:rPr>
          <w:b/>
        </w:rPr>
        <w:t>1</w:t>
      </w:r>
      <w:r>
        <w:rPr>
          <w:b/>
        </w:rPr>
        <w:t>7</w:t>
      </w:r>
      <w:r w:rsidRPr="000137A3">
        <w:rPr>
          <w:b/>
        </w:rPr>
        <w:t xml:space="preserve">.  </w:t>
      </w:r>
      <w:r>
        <w:t>U</w:t>
      </w:r>
      <w:r w:rsidRPr="007E2171">
        <w:t>pon motion duly made and seconded</w:t>
      </w:r>
      <w:r>
        <w:t>,</w:t>
      </w:r>
      <w:r w:rsidRPr="007E2171">
        <w:t xml:space="preserve"> </w:t>
      </w:r>
      <w:r>
        <w:t>it was unanimously</w:t>
      </w:r>
    </w:p>
    <w:p w:rsidR="009B20A2" w:rsidRPr="007E2171" w:rsidRDefault="009B20A2" w:rsidP="00E26F45">
      <w:pPr>
        <w:pStyle w:val="BodyText"/>
        <w:keepNext/>
        <w:jc w:val="both"/>
      </w:pPr>
    </w:p>
    <w:p w:rsidR="009B20A2" w:rsidRDefault="009B20A2" w:rsidP="00E26F45">
      <w:pPr>
        <w:pStyle w:val="BodyText"/>
        <w:jc w:val="both"/>
      </w:pPr>
      <w:r w:rsidRPr="007E2171">
        <w:rPr>
          <w:b/>
          <w:bCs/>
        </w:rPr>
        <w:t>VOTED:</w:t>
      </w:r>
      <w:r w:rsidRPr="007E2171">
        <w:t xml:space="preserve">  That the Board of Directors of Mass</w:t>
      </w:r>
      <w:r>
        <w:t xml:space="preserve">Development </w:t>
      </w:r>
      <w:r w:rsidRPr="007E2171">
        <w:t xml:space="preserve">approves and adopts the </w:t>
      </w:r>
      <w:r>
        <w:t xml:space="preserve">revised Final Approval </w:t>
      </w:r>
      <w:r w:rsidRPr="007E2171">
        <w:t>resolution</w:t>
      </w:r>
      <w:r>
        <w:t xml:space="preserve"> attached and part of these minutes</w:t>
      </w:r>
      <w:r w:rsidRPr="007E2171">
        <w:t xml:space="preserve"> regarding</w:t>
      </w:r>
      <w:r>
        <w:t>:</w:t>
      </w:r>
    </w:p>
    <w:p w:rsidR="009B20A2" w:rsidRDefault="009B20A2" w:rsidP="00E26F45">
      <w:pPr>
        <w:pStyle w:val="BodyText"/>
        <w:jc w:val="both"/>
      </w:pPr>
    </w:p>
    <w:p w:rsidR="009B20A2" w:rsidRDefault="009B20A2" w:rsidP="00E26F45">
      <w:pPr>
        <w:pStyle w:val="BodyText"/>
        <w:ind w:left="720" w:right="720"/>
        <w:jc w:val="both"/>
      </w:pPr>
      <w:r w:rsidRPr="007E2171">
        <w:t xml:space="preserve">a project of </w:t>
      </w:r>
      <w:r>
        <w:t xml:space="preserve">CIL Realty of Massachusetts Incorporated, </w:t>
      </w:r>
      <w:r w:rsidRPr="007E2171">
        <w:t xml:space="preserve">in </w:t>
      </w:r>
      <w:r>
        <w:t xml:space="preserve">numerous </w:t>
      </w:r>
      <w:r w:rsidRPr="007E2171">
        <w:t>Massachusetts</w:t>
      </w:r>
      <w:r>
        <w:t xml:space="preserve"> locations</w:t>
      </w:r>
      <w:r w:rsidRPr="007E2171">
        <w:t xml:space="preserve">, </w:t>
      </w:r>
      <w:r>
        <w:t xml:space="preserve">for </w:t>
      </w:r>
      <w:r w:rsidRPr="007E2171">
        <w:t xml:space="preserve">the issuance of </w:t>
      </w:r>
      <w:r>
        <w:t xml:space="preserve">501(c)(3) Tax-Exempt Bonds to finance such project </w:t>
      </w:r>
      <w:r w:rsidRPr="007E2171">
        <w:t>in an amount not to exceed $</w:t>
      </w:r>
      <w:r>
        <w:t>14,000,000.</w:t>
      </w:r>
    </w:p>
    <w:p w:rsidR="009B20A2" w:rsidRDefault="009B20A2" w:rsidP="00E26F45">
      <w:pPr>
        <w:pStyle w:val="BodyText"/>
        <w:ind w:right="720"/>
        <w:jc w:val="both"/>
      </w:pPr>
    </w:p>
    <w:p w:rsidR="009B20A2" w:rsidRPr="007E2171" w:rsidRDefault="009B20A2" w:rsidP="00E26F45">
      <w:pPr>
        <w:pStyle w:val="BodyText"/>
        <w:keepNext/>
        <w:jc w:val="both"/>
      </w:pPr>
      <w:r w:rsidRPr="000137A3">
        <w:rPr>
          <w:b/>
        </w:rPr>
        <w:t>1</w:t>
      </w:r>
      <w:r>
        <w:rPr>
          <w:b/>
        </w:rPr>
        <w:t>8</w:t>
      </w:r>
      <w:r w:rsidRPr="000137A3">
        <w:rPr>
          <w:b/>
        </w:rPr>
        <w:t xml:space="preserve">.  </w:t>
      </w:r>
      <w:r>
        <w:t>U</w:t>
      </w:r>
      <w:r w:rsidRPr="007E2171">
        <w:t>pon motion duly made and seconded</w:t>
      </w:r>
      <w:r>
        <w:t>,</w:t>
      </w:r>
      <w:r w:rsidRPr="007E2171">
        <w:t xml:space="preserve"> </w:t>
      </w:r>
      <w:r>
        <w:t>it was unanimously</w:t>
      </w:r>
    </w:p>
    <w:p w:rsidR="009B20A2" w:rsidRPr="007E2171" w:rsidRDefault="009B20A2" w:rsidP="00E26F45">
      <w:pPr>
        <w:pStyle w:val="BodyText"/>
        <w:keepNext/>
        <w:jc w:val="both"/>
      </w:pPr>
    </w:p>
    <w:p w:rsidR="009B20A2" w:rsidRDefault="009B20A2" w:rsidP="00E26F45">
      <w:pPr>
        <w:pStyle w:val="BodyText"/>
        <w:jc w:val="both"/>
      </w:pPr>
      <w:r w:rsidRPr="007E2171">
        <w:rPr>
          <w:b/>
          <w:bCs/>
        </w:rPr>
        <w:t>VOTED:</w:t>
      </w:r>
      <w:r w:rsidRPr="007E2171">
        <w:t xml:space="preserve">  That the Board of Directors of Mass</w:t>
      </w:r>
      <w:r>
        <w:t xml:space="preserve">Development </w:t>
      </w:r>
      <w:r w:rsidRPr="007E2171">
        <w:t>approves and adopts the resolution</w:t>
      </w:r>
      <w:r>
        <w:t xml:space="preserve"> attached and part of these minutes</w:t>
      </w:r>
      <w:r w:rsidRPr="007E2171">
        <w:t xml:space="preserve"> regarding</w:t>
      </w:r>
      <w:r>
        <w:t>:</w:t>
      </w:r>
    </w:p>
    <w:p w:rsidR="009B20A2" w:rsidRDefault="009B20A2" w:rsidP="00E26F45">
      <w:pPr>
        <w:pStyle w:val="BodyText"/>
        <w:jc w:val="both"/>
      </w:pPr>
    </w:p>
    <w:p w:rsidR="009B20A2" w:rsidRDefault="009B20A2" w:rsidP="00E26F45">
      <w:pPr>
        <w:pStyle w:val="BodyText"/>
        <w:ind w:left="720" w:right="720"/>
        <w:jc w:val="both"/>
      </w:pPr>
      <w:r w:rsidRPr="007E2171">
        <w:t xml:space="preserve">a project of </w:t>
      </w:r>
      <w:r>
        <w:t xml:space="preserve">Community Alternative Residential Environments, Inc., </w:t>
      </w:r>
      <w:r w:rsidRPr="007E2171">
        <w:t xml:space="preserve">in </w:t>
      </w:r>
      <w:r>
        <w:t xml:space="preserve">several </w:t>
      </w:r>
      <w:r w:rsidRPr="007E2171">
        <w:t>Massachusetts</w:t>
      </w:r>
      <w:r>
        <w:t xml:space="preserve"> locations</w:t>
      </w:r>
      <w:r w:rsidRPr="007E2171">
        <w:t xml:space="preserve">, </w:t>
      </w:r>
      <w:r>
        <w:t xml:space="preserve">for </w:t>
      </w:r>
      <w:r w:rsidRPr="007E2171">
        <w:t xml:space="preserve">the issuance of </w:t>
      </w:r>
      <w:r>
        <w:t xml:space="preserve">501(c)(3) Tax-Exempt Bonds to finance such project </w:t>
      </w:r>
      <w:r w:rsidRPr="007E2171">
        <w:t>in an amount not to exceed $</w:t>
      </w:r>
      <w:r>
        <w:t>9,100,000.</w:t>
      </w:r>
    </w:p>
    <w:p w:rsidR="009B20A2" w:rsidRDefault="009B20A2" w:rsidP="00E26F45">
      <w:pPr>
        <w:pStyle w:val="BodyText"/>
        <w:ind w:right="720"/>
        <w:jc w:val="both"/>
      </w:pPr>
    </w:p>
    <w:p w:rsidR="009F4A87" w:rsidRPr="007E2171" w:rsidRDefault="009F4A87" w:rsidP="00E26F45">
      <w:pPr>
        <w:pStyle w:val="BodyText"/>
        <w:keepNext/>
        <w:jc w:val="both"/>
      </w:pPr>
      <w:r w:rsidRPr="000137A3">
        <w:rPr>
          <w:b/>
        </w:rPr>
        <w:t>1</w:t>
      </w:r>
      <w:r>
        <w:rPr>
          <w:b/>
        </w:rPr>
        <w:t>9</w:t>
      </w:r>
      <w:r w:rsidRPr="000137A3">
        <w:rPr>
          <w:b/>
        </w:rPr>
        <w:t xml:space="preserve">.  </w:t>
      </w:r>
      <w:r>
        <w:t>U</w:t>
      </w:r>
      <w:r w:rsidRPr="007E2171">
        <w:t>pon motion duly made and seconded</w:t>
      </w:r>
      <w:r>
        <w:t>,</w:t>
      </w:r>
      <w:r w:rsidRPr="007E2171">
        <w:t xml:space="preserve"> </w:t>
      </w:r>
      <w:r>
        <w:t>it was unanimously</w:t>
      </w:r>
    </w:p>
    <w:p w:rsidR="009F4A87" w:rsidRPr="007E2171" w:rsidRDefault="009F4A87" w:rsidP="00E26F45">
      <w:pPr>
        <w:pStyle w:val="BodyText"/>
        <w:keepNext/>
        <w:jc w:val="both"/>
      </w:pPr>
    </w:p>
    <w:p w:rsidR="009F4A87" w:rsidRDefault="009F4A87" w:rsidP="00E26F45">
      <w:pPr>
        <w:pStyle w:val="BodyText"/>
        <w:jc w:val="both"/>
      </w:pPr>
      <w:r w:rsidRPr="007E2171">
        <w:rPr>
          <w:b/>
          <w:bCs/>
        </w:rPr>
        <w:t>VOTED:</w:t>
      </w:r>
      <w:r w:rsidRPr="007E2171">
        <w:t xml:space="preserve">  That the Board of Directors of Mass</w:t>
      </w:r>
      <w:r>
        <w:t xml:space="preserve">Development </w:t>
      </w:r>
      <w:r w:rsidRPr="007E2171">
        <w:t>approves and adopts the resolution</w:t>
      </w:r>
      <w:r>
        <w:t xml:space="preserve"> attached and part of these minutes</w:t>
      </w:r>
      <w:r w:rsidRPr="007E2171">
        <w:t xml:space="preserve"> regarding</w:t>
      </w:r>
      <w:r>
        <w:t>:</w:t>
      </w:r>
    </w:p>
    <w:p w:rsidR="009F4A87" w:rsidRDefault="009F4A87" w:rsidP="00E26F45">
      <w:pPr>
        <w:pStyle w:val="BodyText"/>
        <w:jc w:val="both"/>
      </w:pPr>
    </w:p>
    <w:p w:rsidR="009F4A87" w:rsidRDefault="009F4A87" w:rsidP="00E26F45">
      <w:pPr>
        <w:pStyle w:val="BodyText"/>
        <w:ind w:left="720" w:right="720"/>
        <w:jc w:val="both"/>
      </w:pPr>
      <w:r w:rsidRPr="007E2171">
        <w:t xml:space="preserve">a project of </w:t>
      </w:r>
      <w:r>
        <w:t xml:space="preserve">The Advent School Corporation, </w:t>
      </w:r>
      <w:r w:rsidRPr="007E2171">
        <w:t xml:space="preserve">in </w:t>
      </w:r>
      <w:r>
        <w:t xml:space="preserve">Boston, </w:t>
      </w:r>
      <w:r w:rsidRPr="007E2171">
        <w:t xml:space="preserve">Massachusetts, </w:t>
      </w:r>
      <w:r>
        <w:t xml:space="preserve">for </w:t>
      </w:r>
      <w:r w:rsidRPr="007E2171">
        <w:t xml:space="preserve">the issuance of </w:t>
      </w:r>
      <w:r>
        <w:t xml:space="preserve">501(c)(3) Tax-Exempt Bonds to finance such project </w:t>
      </w:r>
      <w:r w:rsidRPr="007E2171">
        <w:t>in an amount not to exceed $</w:t>
      </w:r>
      <w:r>
        <w:t>9,000,000.</w:t>
      </w:r>
    </w:p>
    <w:p w:rsidR="009F4A87" w:rsidRDefault="009F4A87" w:rsidP="00E26F45">
      <w:pPr>
        <w:pStyle w:val="BodyText"/>
        <w:ind w:right="720"/>
        <w:jc w:val="both"/>
      </w:pPr>
    </w:p>
    <w:p w:rsidR="00467883" w:rsidRDefault="00467883" w:rsidP="00E26F45">
      <w:pPr>
        <w:pStyle w:val="BodyText"/>
        <w:jc w:val="both"/>
      </w:pPr>
      <w:r>
        <w:t>[</w:t>
      </w:r>
      <w:r w:rsidRPr="00484ACE">
        <w:rPr>
          <w:i/>
        </w:rPr>
        <w:t xml:space="preserve">Secretary’s Note:  Having previously recused </w:t>
      </w:r>
      <w:r>
        <w:rPr>
          <w:i/>
        </w:rPr>
        <w:t xml:space="preserve">himself </w:t>
      </w:r>
      <w:r w:rsidRPr="00484ACE">
        <w:rPr>
          <w:i/>
        </w:rPr>
        <w:t xml:space="preserve">from </w:t>
      </w:r>
      <w:r>
        <w:rPr>
          <w:i/>
        </w:rPr>
        <w:t xml:space="preserve">this </w:t>
      </w:r>
      <w:r w:rsidRPr="00484ACE">
        <w:rPr>
          <w:i/>
        </w:rPr>
        <w:t>matte</w:t>
      </w:r>
      <w:r>
        <w:rPr>
          <w:i/>
        </w:rPr>
        <w:t xml:space="preserve">r, Mr. Porter </w:t>
      </w:r>
      <w:r w:rsidR="009F4A87">
        <w:rPr>
          <w:i/>
        </w:rPr>
        <w:t xml:space="preserve">left the room and </w:t>
      </w:r>
      <w:r>
        <w:rPr>
          <w:i/>
        </w:rPr>
        <w:t xml:space="preserve">did not </w:t>
      </w:r>
      <w:r w:rsidRPr="00484ACE">
        <w:rPr>
          <w:i/>
        </w:rPr>
        <w:t>participate in any discussi</w:t>
      </w:r>
      <w:r>
        <w:rPr>
          <w:i/>
        </w:rPr>
        <w:t xml:space="preserve">on, deliberation, or vote on the </w:t>
      </w:r>
      <w:r w:rsidRPr="00484ACE">
        <w:rPr>
          <w:i/>
        </w:rPr>
        <w:t>matter.</w:t>
      </w:r>
      <w:r>
        <w:t>]</w:t>
      </w:r>
    </w:p>
    <w:p w:rsidR="00467883" w:rsidRDefault="00467883" w:rsidP="00E26F45">
      <w:pPr>
        <w:pStyle w:val="BodyText"/>
        <w:ind w:right="720"/>
        <w:jc w:val="both"/>
      </w:pPr>
    </w:p>
    <w:p w:rsidR="009F4A87" w:rsidRPr="001C7C2D" w:rsidRDefault="009F4A87" w:rsidP="00E26F45">
      <w:pPr>
        <w:keepNext/>
        <w:jc w:val="both"/>
        <w:rPr>
          <w:b/>
          <w:sz w:val="24"/>
          <w:szCs w:val="24"/>
        </w:rPr>
      </w:pPr>
      <w:r>
        <w:rPr>
          <w:b/>
          <w:sz w:val="24"/>
          <w:szCs w:val="24"/>
        </w:rPr>
        <w:t xml:space="preserve">Final Approval </w:t>
      </w:r>
      <w:r w:rsidRPr="001C7C2D">
        <w:rPr>
          <w:b/>
          <w:sz w:val="24"/>
          <w:szCs w:val="24"/>
        </w:rPr>
        <w:t>Projects</w:t>
      </w:r>
      <w:r>
        <w:rPr>
          <w:b/>
          <w:sz w:val="24"/>
          <w:szCs w:val="24"/>
        </w:rPr>
        <w:t xml:space="preserve"> with Volume Cap Request</w:t>
      </w:r>
    </w:p>
    <w:p w:rsidR="009F4A87" w:rsidRDefault="009F4A87" w:rsidP="00E26F45">
      <w:pPr>
        <w:keepNext/>
        <w:jc w:val="both"/>
        <w:rPr>
          <w:sz w:val="24"/>
          <w:szCs w:val="24"/>
        </w:rPr>
      </w:pPr>
    </w:p>
    <w:p w:rsidR="009F4A87" w:rsidRDefault="009F4A87" w:rsidP="00E26F45">
      <w:pPr>
        <w:pStyle w:val="BodyText"/>
        <w:ind w:right="720"/>
        <w:jc w:val="both"/>
      </w:pPr>
      <w:r>
        <w:rPr>
          <w:b/>
        </w:rPr>
        <w:t>20</w:t>
      </w:r>
      <w:r w:rsidRPr="009D3425">
        <w:rPr>
          <w:b/>
        </w:rPr>
        <w:t>.</w:t>
      </w:r>
      <w:r>
        <w:t xml:space="preserve">  This item was removed from consideration.</w:t>
      </w:r>
    </w:p>
    <w:p w:rsidR="009F4A87" w:rsidRDefault="009F4A87" w:rsidP="00E26F45">
      <w:pPr>
        <w:pStyle w:val="BodyText"/>
        <w:jc w:val="both"/>
      </w:pPr>
    </w:p>
    <w:p w:rsidR="009F4A87" w:rsidRPr="007E2171" w:rsidRDefault="009F4A87" w:rsidP="00E26F45">
      <w:pPr>
        <w:pStyle w:val="BodyText"/>
        <w:keepNext/>
        <w:jc w:val="both"/>
      </w:pPr>
      <w:r>
        <w:rPr>
          <w:b/>
        </w:rPr>
        <w:t>21</w:t>
      </w:r>
      <w:r w:rsidRPr="000137A3">
        <w:rPr>
          <w:b/>
        </w:rPr>
        <w:t xml:space="preserve">.  </w:t>
      </w:r>
      <w:r>
        <w:t>U</w:t>
      </w:r>
      <w:r w:rsidRPr="007E2171">
        <w:t>pon motion duly made and seconded</w:t>
      </w:r>
      <w:r>
        <w:t>,</w:t>
      </w:r>
      <w:r w:rsidRPr="007E2171">
        <w:t xml:space="preserve"> </w:t>
      </w:r>
      <w:r>
        <w:t>it was unanimously</w:t>
      </w:r>
    </w:p>
    <w:p w:rsidR="009F4A87" w:rsidRPr="007E2171" w:rsidRDefault="009F4A87" w:rsidP="00E26F45">
      <w:pPr>
        <w:pStyle w:val="BodyText"/>
        <w:keepNext/>
        <w:jc w:val="both"/>
      </w:pPr>
    </w:p>
    <w:p w:rsidR="009F4A87" w:rsidRDefault="009F4A87" w:rsidP="00E26F45">
      <w:pPr>
        <w:pStyle w:val="BodyText"/>
        <w:jc w:val="both"/>
      </w:pPr>
      <w:r w:rsidRPr="007E2171">
        <w:rPr>
          <w:b/>
          <w:bCs/>
        </w:rPr>
        <w:t>VOTED:</w:t>
      </w:r>
      <w:r w:rsidRPr="007E2171">
        <w:t xml:space="preserve">  That the Board of Directors of Mass</w:t>
      </w:r>
      <w:r>
        <w:t xml:space="preserve">Development </w:t>
      </w:r>
      <w:r w:rsidRPr="007E2171">
        <w:t>approves and adopts the resolution</w:t>
      </w:r>
      <w:r>
        <w:t xml:space="preserve"> attached and part of these minutes</w:t>
      </w:r>
      <w:r w:rsidRPr="007E2171">
        <w:t xml:space="preserve"> regarding</w:t>
      </w:r>
      <w:r>
        <w:t>:</w:t>
      </w:r>
    </w:p>
    <w:p w:rsidR="009F4A87" w:rsidRDefault="009F4A87" w:rsidP="00E26F45">
      <w:pPr>
        <w:pStyle w:val="BodyText"/>
        <w:jc w:val="both"/>
      </w:pPr>
    </w:p>
    <w:p w:rsidR="009F4A87" w:rsidRDefault="009F4A87" w:rsidP="00E26F45">
      <w:pPr>
        <w:pStyle w:val="BodyText"/>
        <w:ind w:left="720" w:right="720"/>
        <w:jc w:val="both"/>
      </w:pPr>
      <w:r w:rsidRPr="007E2171">
        <w:t xml:space="preserve">a project of </w:t>
      </w:r>
      <w:r>
        <w:t xml:space="preserve">Madison Williams LLC, </w:t>
      </w:r>
      <w:r w:rsidRPr="007E2171">
        <w:t xml:space="preserve">in </w:t>
      </w:r>
      <w:r>
        <w:t xml:space="preserve">Boston, </w:t>
      </w:r>
      <w:r w:rsidRPr="007E2171">
        <w:t xml:space="preserve">Massachusetts, </w:t>
      </w:r>
      <w:r>
        <w:t xml:space="preserve">for </w:t>
      </w:r>
      <w:r w:rsidRPr="007E2171">
        <w:t xml:space="preserve">the issuance of </w:t>
      </w:r>
      <w:r>
        <w:t xml:space="preserve">Tax-Exempt Bonds to finance such project </w:t>
      </w:r>
      <w:r w:rsidRPr="007E2171">
        <w:t>in an amount not to exceed $</w:t>
      </w:r>
      <w:r>
        <w:t>9,500,000.</w:t>
      </w:r>
    </w:p>
    <w:p w:rsidR="009F4A87" w:rsidRDefault="009F4A87" w:rsidP="00E26F45">
      <w:pPr>
        <w:pStyle w:val="BodyText"/>
        <w:ind w:right="720"/>
        <w:jc w:val="both"/>
      </w:pPr>
    </w:p>
    <w:p w:rsidR="009F4A87" w:rsidRDefault="009F4A87" w:rsidP="00E26F45">
      <w:pPr>
        <w:pStyle w:val="BodyText"/>
        <w:jc w:val="both"/>
      </w:pPr>
      <w:r>
        <w:t>[</w:t>
      </w:r>
      <w:r w:rsidRPr="00484ACE">
        <w:rPr>
          <w:i/>
        </w:rPr>
        <w:t xml:space="preserve">Secretary’s Note:  Having previously recused </w:t>
      </w:r>
      <w:r>
        <w:rPr>
          <w:i/>
        </w:rPr>
        <w:t xml:space="preserve">himself </w:t>
      </w:r>
      <w:r w:rsidRPr="00484ACE">
        <w:rPr>
          <w:i/>
        </w:rPr>
        <w:t xml:space="preserve">from </w:t>
      </w:r>
      <w:r>
        <w:rPr>
          <w:i/>
        </w:rPr>
        <w:t xml:space="preserve">this </w:t>
      </w:r>
      <w:r w:rsidRPr="00484ACE">
        <w:rPr>
          <w:i/>
        </w:rPr>
        <w:t>matte</w:t>
      </w:r>
      <w:r>
        <w:rPr>
          <w:i/>
        </w:rPr>
        <w:t xml:space="preserve">r and left the room, Mr. Porter did not </w:t>
      </w:r>
      <w:r w:rsidRPr="00484ACE">
        <w:rPr>
          <w:i/>
        </w:rPr>
        <w:t>participate in any discussi</w:t>
      </w:r>
      <w:r>
        <w:rPr>
          <w:i/>
        </w:rPr>
        <w:t xml:space="preserve">on, deliberation, or vote on the </w:t>
      </w:r>
      <w:r w:rsidRPr="00484ACE">
        <w:rPr>
          <w:i/>
        </w:rPr>
        <w:t>matter.</w:t>
      </w:r>
      <w:r w:rsidR="003120A0">
        <w:rPr>
          <w:i/>
        </w:rPr>
        <w:t xml:space="preserve">  Ms. Sullivan, having previously recused herself from this matter, left the room and did not participate in any discussion, deliberation, or vote on the matter.</w:t>
      </w:r>
      <w:r>
        <w:t>]</w:t>
      </w:r>
    </w:p>
    <w:p w:rsidR="009F4A87" w:rsidRDefault="009F4A87" w:rsidP="00E26F45">
      <w:pPr>
        <w:pStyle w:val="BodyText"/>
        <w:ind w:right="720"/>
        <w:jc w:val="both"/>
      </w:pPr>
    </w:p>
    <w:p w:rsidR="009F4A87" w:rsidRDefault="009F4A87" w:rsidP="00E26F45">
      <w:pPr>
        <w:pStyle w:val="BodyText"/>
        <w:ind w:right="720"/>
        <w:jc w:val="both"/>
      </w:pPr>
      <w:r>
        <w:t xml:space="preserve">22.  See below (after Tab </w:t>
      </w:r>
      <w:r w:rsidR="003120A0">
        <w:t>24</w:t>
      </w:r>
      <w:r>
        <w:t>).</w:t>
      </w:r>
    </w:p>
    <w:p w:rsidR="009F4A87" w:rsidRDefault="009F4A87" w:rsidP="00E26F45">
      <w:pPr>
        <w:pStyle w:val="BodyText"/>
        <w:ind w:right="720"/>
        <w:jc w:val="both"/>
      </w:pPr>
    </w:p>
    <w:p w:rsidR="009F4A87" w:rsidRPr="001C7C2D" w:rsidRDefault="009F4A87" w:rsidP="00E26F45">
      <w:pPr>
        <w:keepNext/>
        <w:jc w:val="both"/>
        <w:rPr>
          <w:b/>
          <w:sz w:val="24"/>
          <w:szCs w:val="24"/>
        </w:rPr>
      </w:pPr>
      <w:r>
        <w:rPr>
          <w:b/>
          <w:sz w:val="24"/>
          <w:szCs w:val="24"/>
        </w:rPr>
        <w:lastRenderedPageBreak/>
        <w:t>Low Income Housing Tax Credits (“LIHTC”) Bond Issuer Tax Code Findings</w:t>
      </w:r>
    </w:p>
    <w:p w:rsidR="009F4A87" w:rsidRDefault="009F4A87" w:rsidP="00E26F45">
      <w:pPr>
        <w:keepNext/>
        <w:jc w:val="both"/>
        <w:rPr>
          <w:sz w:val="24"/>
          <w:szCs w:val="24"/>
        </w:rPr>
      </w:pPr>
    </w:p>
    <w:p w:rsidR="003120A0" w:rsidRDefault="003120A0" w:rsidP="00E26F45">
      <w:pPr>
        <w:pStyle w:val="BodyText"/>
        <w:ind w:right="720"/>
        <w:jc w:val="both"/>
      </w:pPr>
      <w:r>
        <w:rPr>
          <w:b/>
        </w:rPr>
        <w:t>23</w:t>
      </w:r>
      <w:r w:rsidRPr="009D3425">
        <w:rPr>
          <w:b/>
        </w:rPr>
        <w:t>.</w:t>
      </w:r>
      <w:r>
        <w:t xml:space="preserve">  This item was removed from consideration.</w:t>
      </w:r>
    </w:p>
    <w:p w:rsidR="003120A0" w:rsidRDefault="003120A0" w:rsidP="00E26F45">
      <w:pPr>
        <w:pStyle w:val="BodyText"/>
        <w:jc w:val="both"/>
      </w:pPr>
    </w:p>
    <w:p w:rsidR="009F4A87" w:rsidRPr="007E2171" w:rsidRDefault="003120A0" w:rsidP="00E26F45">
      <w:pPr>
        <w:pStyle w:val="BodyText"/>
        <w:jc w:val="both"/>
      </w:pPr>
      <w:r>
        <w:rPr>
          <w:b/>
          <w:bCs/>
        </w:rPr>
        <w:t>24</w:t>
      </w:r>
      <w:r w:rsidR="009F4A87" w:rsidRPr="007E2171">
        <w:rPr>
          <w:b/>
          <w:bCs/>
        </w:rPr>
        <w:t>.</w:t>
      </w:r>
      <w:r w:rsidR="009F4A87">
        <w:rPr>
          <w:b/>
          <w:bCs/>
        </w:rPr>
        <w:t xml:space="preserve">  </w:t>
      </w:r>
      <w:r w:rsidR="009F4A87">
        <w:t>U</w:t>
      </w:r>
      <w:r w:rsidR="009F4A87" w:rsidRPr="007E2171">
        <w:t xml:space="preserve">pon motion duly </w:t>
      </w:r>
      <w:r w:rsidR="009F4A87">
        <w:t>made and seconded, it was unanimously</w:t>
      </w:r>
    </w:p>
    <w:p w:rsidR="009F4A87" w:rsidRPr="007E2171" w:rsidRDefault="009F4A87" w:rsidP="00E26F45">
      <w:pPr>
        <w:pStyle w:val="BodyText"/>
        <w:jc w:val="both"/>
      </w:pPr>
    </w:p>
    <w:p w:rsidR="009F4A87" w:rsidRDefault="009F4A87" w:rsidP="00E26F45">
      <w:pPr>
        <w:pStyle w:val="BodyText"/>
        <w:jc w:val="both"/>
      </w:pPr>
      <w:r w:rsidRPr="007E2171">
        <w:rPr>
          <w:b/>
          <w:bCs/>
        </w:rPr>
        <w:t>VOTED:</w:t>
      </w:r>
      <w:r w:rsidRPr="007E2171">
        <w:t xml:space="preserve">  That the Board </w:t>
      </w:r>
      <w:r>
        <w:t xml:space="preserve">of Directors of MassDevelopment </w:t>
      </w:r>
      <w:r w:rsidRPr="007E2171">
        <w:t>approves and adopts the resolution</w:t>
      </w:r>
      <w:r>
        <w:t xml:space="preserve"> attached and part of these minutes</w:t>
      </w:r>
      <w:r w:rsidRPr="007E2171">
        <w:t xml:space="preserve"> regarding</w:t>
      </w:r>
      <w:r>
        <w:t>:</w:t>
      </w:r>
    </w:p>
    <w:p w:rsidR="009F4A87" w:rsidRDefault="009F4A87" w:rsidP="00E26F45">
      <w:pPr>
        <w:pStyle w:val="BodyText"/>
        <w:jc w:val="both"/>
      </w:pPr>
    </w:p>
    <w:p w:rsidR="009F4A87" w:rsidRDefault="009F4A87" w:rsidP="00E26F45">
      <w:pPr>
        <w:pStyle w:val="BodyText"/>
        <w:ind w:left="720" w:right="720"/>
        <w:jc w:val="both"/>
      </w:pPr>
      <w:r w:rsidRPr="007E2171">
        <w:t xml:space="preserve">a project of </w:t>
      </w:r>
      <w:r w:rsidR="003120A0">
        <w:t>Madison Williams LLC</w:t>
      </w:r>
      <w:r>
        <w:t xml:space="preserve">, </w:t>
      </w:r>
      <w:r w:rsidRPr="007E2171">
        <w:t xml:space="preserve">in </w:t>
      </w:r>
      <w:r w:rsidR="003120A0">
        <w:t>Boston</w:t>
      </w:r>
      <w:r>
        <w:t xml:space="preserve">, </w:t>
      </w:r>
      <w:r w:rsidRPr="007E2171">
        <w:t xml:space="preserve">Massachusetts, </w:t>
      </w:r>
      <w:r>
        <w:t>making findings regarding and for providing assistance for an annual allocation by DHCD of federal LIHTCs.</w:t>
      </w:r>
    </w:p>
    <w:p w:rsidR="009F4A87" w:rsidRDefault="009F4A87" w:rsidP="00E26F45">
      <w:pPr>
        <w:pStyle w:val="BodyText"/>
        <w:ind w:left="720" w:right="720"/>
        <w:jc w:val="both"/>
      </w:pPr>
    </w:p>
    <w:p w:rsidR="003120A0" w:rsidRDefault="003120A0" w:rsidP="00E26F45">
      <w:pPr>
        <w:pStyle w:val="BodyText"/>
        <w:jc w:val="both"/>
      </w:pPr>
      <w:r>
        <w:t>[</w:t>
      </w:r>
      <w:r w:rsidRPr="00484ACE">
        <w:rPr>
          <w:i/>
        </w:rPr>
        <w:t xml:space="preserve">Secretary’s Note:  Having previously recused </w:t>
      </w:r>
      <w:r>
        <w:rPr>
          <w:i/>
        </w:rPr>
        <w:t xml:space="preserve">themselves </w:t>
      </w:r>
      <w:r w:rsidRPr="00484ACE">
        <w:rPr>
          <w:i/>
        </w:rPr>
        <w:t xml:space="preserve">from </w:t>
      </w:r>
      <w:r>
        <w:rPr>
          <w:i/>
        </w:rPr>
        <w:t xml:space="preserve">this </w:t>
      </w:r>
      <w:r w:rsidRPr="00484ACE">
        <w:rPr>
          <w:i/>
        </w:rPr>
        <w:t>matte</w:t>
      </w:r>
      <w:r>
        <w:rPr>
          <w:i/>
        </w:rPr>
        <w:t xml:space="preserve">r and left the room, Mr. Porter and Ms. Sullivan did not </w:t>
      </w:r>
      <w:r w:rsidRPr="00484ACE">
        <w:rPr>
          <w:i/>
        </w:rPr>
        <w:t>participate in any discussi</w:t>
      </w:r>
      <w:r>
        <w:rPr>
          <w:i/>
        </w:rPr>
        <w:t xml:space="preserve">on, deliberation, or vote on the </w:t>
      </w:r>
      <w:r w:rsidRPr="00484ACE">
        <w:rPr>
          <w:i/>
        </w:rPr>
        <w:t>matter.</w:t>
      </w:r>
      <w:r>
        <w:rPr>
          <w:i/>
        </w:rPr>
        <w:t xml:space="preserve">  They returned to the meeting room after completion of the above votes.</w:t>
      </w:r>
      <w:r>
        <w:t>]</w:t>
      </w:r>
    </w:p>
    <w:p w:rsidR="003120A0" w:rsidRDefault="003120A0" w:rsidP="00E26F45">
      <w:pPr>
        <w:pStyle w:val="BodyText"/>
        <w:ind w:right="720"/>
        <w:jc w:val="both"/>
      </w:pPr>
    </w:p>
    <w:p w:rsidR="003120A0" w:rsidRPr="001C7C2D" w:rsidRDefault="003120A0" w:rsidP="00E26F45">
      <w:pPr>
        <w:keepNext/>
        <w:jc w:val="both"/>
        <w:rPr>
          <w:b/>
          <w:sz w:val="24"/>
          <w:szCs w:val="24"/>
        </w:rPr>
      </w:pPr>
      <w:r>
        <w:rPr>
          <w:b/>
          <w:sz w:val="24"/>
          <w:szCs w:val="24"/>
        </w:rPr>
        <w:t xml:space="preserve">Final Approval </w:t>
      </w:r>
      <w:r w:rsidRPr="001C7C2D">
        <w:rPr>
          <w:b/>
          <w:sz w:val="24"/>
          <w:szCs w:val="24"/>
        </w:rPr>
        <w:t>Projects</w:t>
      </w:r>
      <w:r>
        <w:rPr>
          <w:b/>
          <w:sz w:val="24"/>
          <w:szCs w:val="24"/>
        </w:rPr>
        <w:t xml:space="preserve"> with Volume Cap Request (cont’d)</w:t>
      </w:r>
    </w:p>
    <w:p w:rsidR="003120A0" w:rsidRDefault="003120A0" w:rsidP="00E26F45">
      <w:pPr>
        <w:keepNext/>
        <w:jc w:val="both"/>
        <w:rPr>
          <w:sz w:val="24"/>
          <w:szCs w:val="24"/>
        </w:rPr>
      </w:pPr>
    </w:p>
    <w:p w:rsidR="003120A0" w:rsidRPr="007E2171" w:rsidRDefault="003120A0" w:rsidP="00E26F45">
      <w:pPr>
        <w:pStyle w:val="BodyText"/>
        <w:keepNext/>
        <w:jc w:val="both"/>
      </w:pPr>
      <w:r>
        <w:rPr>
          <w:b/>
        </w:rPr>
        <w:t>22</w:t>
      </w:r>
      <w:r w:rsidRPr="000137A3">
        <w:rPr>
          <w:b/>
        </w:rPr>
        <w:t xml:space="preserve">.  </w:t>
      </w:r>
      <w:r>
        <w:t>U</w:t>
      </w:r>
      <w:r w:rsidRPr="007E2171">
        <w:t>pon motion duly made and seconded</w:t>
      </w:r>
      <w:r>
        <w:t>,</w:t>
      </w:r>
      <w:r w:rsidRPr="007E2171">
        <w:t xml:space="preserve"> </w:t>
      </w:r>
      <w:r>
        <w:t>it was unanimously</w:t>
      </w:r>
    </w:p>
    <w:p w:rsidR="003120A0" w:rsidRPr="007E2171" w:rsidRDefault="003120A0" w:rsidP="00E26F45">
      <w:pPr>
        <w:pStyle w:val="BodyText"/>
        <w:keepNext/>
        <w:jc w:val="both"/>
      </w:pPr>
    </w:p>
    <w:p w:rsidR="003120A0" w:rsidRDefault="003120A0" w:rsidP="00E26F45">
      <w:pPr>
        <w:pStyle w:val="BodyText"/>
        <w:jc w:val="both"/>
      </w:pPr>
      <w:r w:rsidRPr="007E2171">
        <w:rPr>
          <w:b/>
          <w:bCs/>
        </w:rPr>
        <w:t>VOTED:</w:t>
      </w:r>
      <w:r w:rsidRPr="007E2171">
        <w:t xml:space="preserve">  That the Board of Directors of Mass</w:t>
      </w:r>
      <w:r>
        <w:t xml:space="preserve">Development </w:t>
      </w:r>
      <w:r w:rsidRPr="007E2171">
        <w:t>approves and adopts the resolution</w:t>
      </w:r>
      <w:r>
        <w:t xml:space="preserve"> attached and part of these minutes</w:t>
      </w:r>
      <w:r w:rsidRPr="007E2171">
        <w:t xml:space="preserve"> regarding</w:t>
      </w:r>
      <w:r>
        <w:t>:</w:t>
      </w:r>
    </w:p>
    <w:p w:rsidR="003120A0" w:rsidRDefault="003120A0" w:rsidP="00E26F45">
      <w:pPr>
        <w:pStyle w:val="BodyText"/>
        <w:jc w:val="both"/>
      </w:pPr>
    </w:p>
    <w:p w:rsidR="003120A0" w:rsidRDefault="003120A0" w:rsidP="00E26F45">
      <w:pPr>
        <w:pStyle w:val="BodyText"/>
        <w:ind w:left="720" w:right="720"/>
        <w:jc w:val="both"/>
      </w:pPr>
      <w:r w:rsidRPr="007E2171">
        <w:t xml:space="preserve">a project of </w:t>
      </w:r>
      <w:r>
        <w:t xml:space="preserve">Bianco White LLC, </w:t>
      </w:r>
      <w:r w:rsidRPr="007E2171">
        <w:t xml:space="preserve">in </w:t>
      </w:r>
      <w:r>
        <w:t xml:space="preserve">Medford, </w:t>
      </w:r>
      <w:r w:rsidRPr="007E2171">
        <w:t xml:space="preserve">Massachusetts, </w:t>
      </w:r>
      <w:r>
        <w:t xml:space="preserve">for </w:t>
      </w:r>
      <w:r w:rsidRPr="007E2171">
        <w:t xml:space="preserve">the issuance of </w:t>
      </w:r>
      <w:r>
        <w:t xml:space="preserve">Tax-Exempt IDB Bonds to finance such project </w:t>
      </w:r>
      <w:r w:rsidRPr="007E2171">
        <w:t>in an amount not to exceed $</w:t>
      </w:r>
      <w:r>
        <w:t>7,293,000.</w:t>
      </w:r>
    </w:p>
    <w:p w:rsidR="003120A0" w:rsidRDefault="003120A0" w:rsidP="00E26F45">
      <w:pPr>
        <w:pStyle w:val="BodyText"/>
        <w:ind w:right="720"/>
        <w:jc w:val="both"/>
      </w:pPr>
    </w:p>
    <w:p w:rsidR="003120A0" w:rsidRPr="00B43FAB" w:rsidRDefault="003120A0" w:rsidP="00E26F45">
      <w:pPr>
        <w:keepNext/>
        <w:tabs>
          <w:tab w:val="left" w:pos="2700"/>
        </w:tabs>
        <w:jc w:val="both"/>
        <w:rPr>
          <w:b/>
          <w:bCs/>
          <w:caps/>
          <w:sz w:val="24"/>
          <w:szCs w:val="24"/>
          <w:u w:val="single"/>
        </w:rPr>
      </w:pPr>
      <w:r w:rsidRPr="00B43FAB">
        <w:rPr>
          <w:b/>
          <w:bCs/>
          <w:caps/>
          <w:sz w:val="24"/>
          <w:szCs w:val="24"/>
          <w:u w:val="single"/>
        </w:rPr>
        <w:t>Strategic Planning</w:t>
      </w:r>
      <w:r w:rsidRPr="003120A0">
        <w:rPr>
          <w:b/>
          <w:bCs/>
          <w:sz w:val="24"/>
          <w:szCs w:val="24"/>
          <w:u w:val="single"/>
        </w:rPr>
        <w:t xml:space="preserve"> (cont’d)</w:t>
      </w:r>
    </w:p>
    <w:p w:rsidR="003120A0" w:rsidRPr="00B43FAB" w:rsidRDefault="003120A0" w:rsidP="00E26F45">
      <w:pPr>
        <w:pStyle w:val="BodyText"/>
        <w:keepNext/>
        <w:jc w:val="both"/>
      </w:pPr>
    </w:p>
    <w:p w:rsidR="003120A0" w:rsidRPr="00E81405" w:rsidRDefault="003120A0" w:rsidP="00E26F45">
      <w:pPr>
        <w:pStyle w:val="BodyText"/>
        <w:jc w:val="both"/>
      </w:pPr>
      <w:r>
        <w:rPr>
          <w:b/>
        </w:rPr>
        <w:t>4</w:t>
      </w:r>
      <w:r w:rsidRPr="00B43FAB">
        <w:rPr>
          <w:b/>
        </w:rPr>
        <w:t xml:space="preserve">.  </w:t>
      </w:r>
      <w:r>
        <w:rPr>
          <w:b/>
        </w:rPr>
        <w:t>Agency Strategy Framework – Overview &amp; Alignment with Statewide Economic Development Plan Presentation</w:t>
      </w:r>
      <w:r w:rsidR="00DA1A65">
        <w:rPr>
          <w:b/>
        </w:rPr>
        <w:t xml:space="preserve"> (cont’d)</w:t>
      </w:r>
      <w:r w:rsidRPr="00B43FAB">
        <w:t xml:space="preserve">.  </w:t>
      </w:r>
      <w:r w:rsidR="005302A5">
        <w:t>Mr</w:t>
      </w:r>
      <w:r>
        <w:t>. McGrail discussed the Agency’s three Strategic Themes</w:t>
      </w:r>
      <w:r w:rsidR="00CD6079">
        <w:t xml:space="preserve">, which frame the external programs and internal processes MassDevelopment undertakes to advance its mission.  Theme 1:  Supporting </w:t>
      </w:r>
      <w:r w:rsidR="0056648A">
        <w:t>E</w:t>
      </w:r>
      <w:r w:rsidR="00CD6079">
        <w:t xml:space="preserve">conomic </w:t>
      </w:r>
      <w:r w:rsidR="0056648A">
        <w:t>G</w:t>
      </w:r>
      <w:r w:rsidR="00CD6079">
        <w:t xml:space="preserve">rowth includes the Agency’s core financing capabilities, such as bonds, loans, and grants, as well as sector work; Theme 2:  Building </w:t>
      </w:r>
      <w:r w:rsidR="0056648A">
        <w:t>R</w:t>
      </w:r>
      <w:r w:rsidR="00CD6079">
        <w:t xml:space="preserve">egional </w:t>
      </w:r>
      <w:r w:rsidR="0056648A">
        <w:t>C</w:t>
      </w:r>
      <w:r w:rsidR="00CD6079">
        <w:t>ompetitiveness includes TDI and other place-based work, such as planning and consulting</w:t>
      </w:r>
      <w:r w:rsidR="0056648A">
        <w:t>, as well as contributions to the Commonwealth’s regional identity</w:t>
      </w:r>
      <w:r w:rsidR="00CD6079">
        <w:t xml:space="preserve">; Theme 3:  </w:t>
      </w:r>
      <w:r w:rsidR="0056648A">
        <w:t>Striving for O</w:t>
      </w:r>
      <w:r w:rsidR="00CD6079">
        <w:t xml:space="preserve">rganizational </w:t>
      </w:r>
      <w:r w:rsidR="0056648A">
        <w:t>E</w:t>
      </w:r>
      <w:r w:rsidR="00CD6079">
        <w:t xml:space="preserve">xcellence is comprised of the Agency’s internal foundation and structure.  Mr. McGrail then pointed out </w:t>
      </w:r>
      <w:r w:rsidR="0056648A">
        <w:t xml:space="preserve">how </w:t>
      </w:r>
      <w:r w:rsidR="00CD6079">
        <w:t xml:space="preserve">the Agency’s Strategy </w:t>
      </w:r>
      <w:r w:rsidR="0056648A">
        <w:t xml:space="preserve">dovetails with </w:t>
      </w:r>
      <w:r w:rsidR="00CD6079">
        <w:t xml:space="preserve">the Administration’s </w:t>
      </w:r>
      <w:r w:rsidR="00F1636C">
        <w:t xml:space="preserve">newly-released </w:t>
      </w:r>
      <w:r w:rsidR="00CD6079">
        <w:t>Economic Development Plan</w:t>
      </w:r>
      <w:r w:rsidR="0056648A">
        <w:t xml:space="preserve"> (</w:t>
      </w:r>
      <w:r w:rsidR="009F2D7E">
        <w:t xml:space="preserve">a copy of which was </w:t>
      </w:r>
      <w:r w:rsidR="0056648A">
        <w:t>provided today), attached and part of the minutes of this meeting</w:t>
      </w:r>
      <w:r w:rsidR="00A945EE">
        <w:t>; he gave examples thereof and noted</w:t>
      </w:r>
      <w:r w:rsidR="00CD6079">
        <w:t xml:space="preserve"> the Agency’s plan will continue to align with the Administration’s Plan.  The Chair a</w:t>
      </w:r>
      <w:r w:rsidR="00A945EE">
        <w:t>dvised that the</w:t>
      </w:r>
      <w:r w:rsidR="00CD6079">
        <w:t xml:space="preserve"> chart found on p. 5 of the presentation is an excellent display</w:t>
      </w:r>
      <w:r w:rsidR="009F2D7E">
        <w:t xml:space="preserve"> and the presentation as a whole is a useful tool.  H</w:t>
      </w:r>
      <w:r w:rsidR="00CD6079">
        <w:t xml:space="preserve">e noted that staff will be </w:t>
      </w:r>
      <w:r w:rsidR="00CD6079">
        <w:lastRenderedPageBreak/>
        <w:t>familiar with many if not most of the programs discussed in the Economic Development Plan and in Governor</w:t>
      </w:r>
      <w:r w:rsidR="00440B3E">
        <w:t xml:space="preserve"> Baker</w:t>
      </w:r>
      <w:r w:rsidR="00CD6079">
        <w:t>’s upcoming State of the State address.</w:t>
      </w:r>
    </w:p>
    <w:p w:rsidR="003120A0" w:rsidRDefault="003120A0" w:rsidP="00E26F45">
      <w:pPr>
        <w:pStyle w:val="BodyText"/>
        <w:jc w:val="both"/>
      </w:pPr>
    </w:p>
    <w:p w:rsidR="00BF6E72" w:rsidRDefault="00BF6E72" w:rsidP="00E26F45">
      <w:pPr>
        <w:pStyle w:val="BodyText"/>
        <w:ind w:right="720"/>
        <w:jc w:val="both"/>
      </w:pPr>
    </w:p>
    <w:p w:rsidR="001A0E10" w:rsidRPr="00FD4412" w:rsidRDefault="001A0E10" w:rsidP="00E26F45">
      <w:pPr>
        <w:keepNext/>
        <w:tabs>
          <w:tab w:val="left" w:pos="2700"/>
        </w:tabs>
        <w:jc w:val="both"/>
        <w:rPr>
          <w:b/>
          <w:bCs/>
          <w:caps/>
          <w:sz w:val="24"/>
          <w:szCs w:val="24"/>
          <w:u w:val="single"/>
        </w:rPr>
      </w:pPr>
      <w:r w:rsidRPr="00FD4412">
        <w:rPr>
          <w:b/>
          <w:bCs/>
          <w:caps/>
          <w:sz w:val="24"/>
          <w:szCs w:val="24"/>
          <w:u w:val="single"/>
        </w:rPr>
        <w:t>Standing Board Committee Reports</w:t>
      </w:r>
    </w:p>
    <w:p w:rsidR="001A0E10" w:rsidRDefault="001A0E10" w:rsidP="00E26F45">
      <w:pPr>
        <w:pStyle w:val="BodyText"/>
        <w:keepNext/>
        <w:jc w:val="both"/>
      </w:pPr>
    </w:p>
    <w:p w:rsidR="001A0E10" w:rsidRPr="00B8703C" w:rsidRDefault="001A0E10" w:rsidP="00E26F45">
      <w:pPr>
        <w:pStyle w:val="BodyText"/>
        <w:keepNext/>
        <w:jc w:val="both"/>
        <w:rPr>
          <w:b/>
          <w:i/>
          <w:u w:val="single"/>
        </w:rPr>
      </w:pPr>
      <w:r w:rsidRPr="00B8703C">
        <w:rPr>
          <w:b/>
          <w:i/>
          <w:u w:val="single"/>
        </w:rPr>
        <w:t>Manufacturing &amp; Defense Sectors Committee</w:t>
      </w:r>
    </w:p>
    <w:p w:rsidR="001A0E10" w:rsidRDefault="001A0E10" w:rsidP="00E26F45">
      <w:pPr>
        <w:pStyle w:val="BodyText"/>
        <w:keepNext/>
        <w:jc w:val="both"/>
      </w:pPr>
    </w:p>
    <w:p w:rsidR="00461379" w:rsidRDefault="00461379" w:rsidP="00E26F45">
      <w:pPr>
        <w:pStyle w:val="BodyText"/>
        <w:tabs>
          <w:tab w:val="left" w:pos="360"/>
        </w:tabs>
        <w:jc w:val="both"/>
        <w:rPr>
          <w:bCs/>
        </w:rPr>
      </w:pPr>
      <w:r>
        <w:rPr>
          <w:bCs/>
        </w:rPr>
        <w:t xml:space="preserve">Mr. </w:t>
      </w:r>
      <w:r w:rsidR="00E91EAC">
        <w:rPr>
          <w:bCs/>
        </w:rPr>
        <w:t xml:space="preserve">Porter </w:t>
      </w:r>
      <w:r>
        <w:rPr>
          <w:bCs/>
        </w:rPr>
        <w:t xml:space="preserve">reported that the Committee met on Tuesday, </w:t>
      </w:r>
      <w:r w:rsidR="003120A0">
        <w:rPr>
          <w:bCs/>
        </w:rPr>
        <w:t>January 12, 2016</w:t>
      </w:r>
      <w:r w:rsidR="00FF681F">
        <w:rPr>
          <w:bCs/>
        </w:rPr>
        <w:t xml:space="preserve">, and </w:t>
      </w:r>
      <w:r w:rsidR="00A945EE">
        <w:rPr>
          <w:bCs/>
        </w:rPr>
        <w:t>welcomed Mr. Chisholm as its newest member.  Mr. Porter advised that the Committee heard a presentation regarding military base sustainability and the efforts of the Military Task Force in connection with potential Base Realignment and Closure (</w:t>
      </w:r>
      <w:r w:rsidR="00DF4152">
        <w:rPr>
          <w:bCs/>
        </w:rPr>
        <w:t>“</w:t>
      </w:r>
      <w:r w:rsidR="00A945EE">
        <w:rPr>
          <w:bCs/>
        </w:rPr>
        <w:t>BRAC</w:t>
      </w:r>
      <w:r w:rsidR="00DF4152">
        <w:rPr>
          <w:bCs/>
        </w:rPr>
        <w:t>”</w:t>
      </w:r>
      <w:r w:rsidR="00A945EE">
        <w:rPr>
          <w:bCs/>
        </w:rPr>
        <w:t xml:space="preserve">).  The Committee also discussed efforts to promote manufacturing in the Commonwealth and building on the work of others.  The Committee recommends the vote </w:t>
      </w:r>
      <w:r w:rsidR="00DC68F4">
        <w:rPr>
          <w:bCs/>
        </w:rPr>
        <w:t xml:space="preserve">(below) </w:t>
      </w:r>
      <w:r w:rsidR="00A945EE">
        <w:rPr>
          <w:bCs/>
        </w:rPr>
        <w:t>before the Board today.</w:t>
      </w:r>
    </w:p>
    <w:p w:rsidR="00461379" w:rsidRPr="00CC4C49" w:rsidRDefault="00461379" w:rsidP="00E26F45">
      <w:pPr>
        <w:pStyle w:val="BodyText"/>
        <w:tabs>
          <w:tab w:val="left" w:pos="360"/>
        </w:tabs>
        <w:jc w:val="both"/>
        <w:rPr>
          <w:bCs/>
        </w:rPr>
      </w:pPr>
    </w:p>
    <w:p w:rsidR="00CC4C49" w:rsidRPr="007E2171" w:rsidRDefault="00A945EE" w:rsidP="00E26F45">
      <w:pPr>
        <w:pStyle w:val="BodyText"/>
        <w:tabs>
          <w:tab w:val="left" w:pos="360"/>
        </w:tabs>
        <w:jc w:val="both"/>
      </w:pPr>
      <w:r>
        <w:rPr>
          <w:b/>
          <w:bCs/>
        </w:rPr>
        <w:t>25</w:t>
      </w:r>
      <w:r w:rsidR="00CC4C49">
        <w:rPr>
          <w:b/>
          <w:bCs/>
        </w:rPr>
        <w:t>.</w:t>
      </w:r>
      <w:r w:rsidR="00CC4C49" w:rsidRPr="007E2171">
        <w:rPr>
          <w:b/>
          <w:bCs/>
        </w:rPr>
        <w:t xml:space="preserve">  Minutes of </w:t>
      </w:r>
      <w:r w:rsidR="00CC4C49">
        <w:rPr>
          <w:b/>
          <w:bCs/>
        </w:rPr>
        <w:t>P</w:t>
      </w:r>
      <w:r w:rsidR="00CC4C49" w:rsidRPr="007E2171">
        <w:rPr>
          <w:b/>
          <w:bCs/>
        </w:rPr>
        <w:t xml:space="preserve">rior </w:t>
      </w:r>
      <w:r w:rsidR="00CC4C49">
        <w:rPr>
          <w:b/>
          <w:bCs/>
        </w:rPr>
        <w:t>M</w:t>
      </w:r>
      <w:r w:rsidR="00CC4C49" w:rsidRPr="007E2171">
        <w:rPr>
          <w:b/>
          <w:bCs/>
        </w:rPr>
        <w:t>eeting</w:t>
      </w:r>
      <w:r w:rsidR="00CC4C49" w:rsidRPr="007E2171">
        <w:t xml:space="preserve">.  For information purposes only, the minutes of </w:t>
      </w:r>
      <w:r w:rsidR="00CC4C49">
        <w:t xml:space="preserve">the </w:t>
      </w:r>
      <w:r>
        <w:t>December 8</w:t>
      </w:r>
      <w:r w:rsidR="00CC4C49">
        <w:t>, 2015</w:t>
      </w:r>
      <w:r w:rsidR="006F0D0B">
        <w:t>,</w:t>
      </w:r>
      <w:r w:rsidR="00CC4C49">
        <w:t xml:space="preserve"> Manufacturing &amp; Defense Sectors </w:t>
      </w:r>
      <w:r w:rsidR="00CC4C49" w:rsidRPr="007E2171">
        <w:t xml:space="preserve">Committee </w:t>
      </w:r>
      <w:r w:rsidR="00CC4C49">
        <w:t>M</w:t>
      </w:r>
      <w:r w:rsidR="00CC4C49" w:rsidRPr="007E2171">
        <w:t>eeting</w:t>
      </w:r>
      <w:r w:rsidR="00CC4C49">
        <w:t xml:space="preserve"> are attached </w:t>
      </w:r>
      <w:r w:rsidR="00CC4C49" w:rsidRPr="007E2171">
        <w:t xml:space="preserve">and part of the minutes of this meeting.  No discussion </w:t>
      </w:r>
      <w:r w:rsidR="00CC4C49">
        <w:t>of</w:t>
      </w:r>
      <w:r w:rsidR="00CC4C49" w:rsidRPr="007E2171">
        <w:t xml:space="preserve"> the minutes took place.</w:t>
      </w:r>
    </w:p>
    <w:p w:rsidR="00CC4C49" w:rsidRPr="00CC4C49" w:rsidRDefault="00CC4C49" w:rsidP="00E26F45">
      <w:pPr>
        <w:pStyle w:val="BodyText"/>
        <w:tabs>
          <w:tab w:val="left" w:pos="360"/>
        </w:tabs>
        <w:jc w:val="both"/>
        <w:rPr>
          <w:bCs/>
        </w:rPr>
      </w:pPr>
    </w:p>
    <w:p w:rsidR="00CF2817" w:rsidRPr="00CF2817" w:rsidRDefault="00A945EE" w:rsidP="00E26F45">
      <w:pPr>
        <w:pStyle w:val="BodyText"/>
        <w:keepNext/>
        <w:ind w:left="1440" w:hanging="1440"/>
        <w:jc w:val="both"/>
        <w:rPr>
          <w:b/>
          <w:bCs/>
        </w:rPr>
      </w:pPr>
      <w:r w:rsidRPr="00440B3E">
        <w:rPr>
          <w:b/>
          <w:bCs/>
        </w:rPr>
        <w:t>26</w:t>
      </w:r>
      <w:r w:rsidR="00CF2817" w:rsidRPr="00440B3E">
        <w:rPr>
          <w:b/>
          <w:bCs/>
        </w:rPr>
        <w:t>.</w:t>
      </w:r>
      <w:r w:rsidR="00CF2817" w:rsidRPr="00CF2817">
        <w:rPr>
          <w:b/>
          <w:bCs/>
        </w:rPr>
        <w:t xml:space="preserve">  VOTE –</w:t>
      </w:r>
      <w:r w:rsidR="00CF2817" w:rsidRPr="00CF2817">
        <w:rPr>
          <w:b/>
          <w:bCs/>
        </w:rPr>
        <w:tab/>
      </w:r>
      <w:r>
        <w:rPr>
          <w:b/>
          <w:bCs/>
        </w:rPr>
        <w:t xml:space="preserve">University of Massachusetts at Amherst </w:t>
      </w:r>
      <w:r w:rsidR="00CF2817" w:rsidRPr="00CF2817">
        <w:rPr>
          <w:b/>
          <w:bCs/>
        </w:rPr>
        <w:t xml:space="preserve">– </w:t>
      </w:r>
      <w:r>
        <w:rPr>
          <w:b/>
          <w:bCs/>
        </w:rPr>
        <w:t>Grant for an Aviation and Research and Training Center at Westover AFB</w:t>
      </w:r>
    </w:p>
    <w:p w:rsidR="00CF2817" w:rsidRDefault="00CF2817" w:rsidP="00E26F45">
      <w:pPr>
        <w:pStyle w:val="BodyText"/>
        <w:keepNext/>
        <w:tabs>
          <w:tab w:val="left" w:pos="360"/>
        </w:tabs>
        <w:jc w:val="both"/>
        <w:rPr>
          <w:bCs/>
        </w:rPr>
      </w:pPr>
    </w:p>
    <w:p w:rsidR="00CC39CB" w:rsidRPr="00A3659B" w:rsidRDefault="00CC39CB" w:rsidP="00E26F45">
      <w:pPr>
        <w:pStyle w:val="BodyText"/>
        <w:jc w:val="both"/>
      </w:pPr>
      <w:r>
        <w:t>M</w:t>
      </w:r>
      <w:r w:rsidR="00CF2817">
        <w:t xml:space="preserve">s. Dowd </w:t>
      </w:r>
      <w:r>
        <w:t xml:space="preserve">briefly described this request to </w:t>
      </w:r>
      <w:r w:rsidR="009F2D7E">
        <w:t>approve a</w:t>
      </w:r>
      <w:r w:rsidR="00DC68F4">
        <w:t xml:space="preserve"> </w:t>
      </w:r>
      <w:r w:rsidR="009F2D7E">
        <w:t>grant of u</w:t>
      </w:r>
      <w:r w:rsidR="00DC68F4">
        <w:t>p to $4.9 million – contingent upon (1) receipt of the funds from the Commonwealth; (2) execution of a mutually acceptable agreement between UMa</w:t>
      </w:r>
      <w:r w:rsidR="009F2D7E">
        <w:t>ss and MassDevelopment; and (3) </w:t>
      </w:r>
      <w:r w:rsidR="00DC68F4">
        <w:t xml:space="preserve">execution of a lease agreement between the Air Force Reserve and UMass – for the design and renovation of a building for an aviation and research training center at the Westover Air Reserve Base.  </w:t>
      </w:r>
      <w:r w:rsidR="00CF2817">
        <w:t xml:space="preserve">The </w:t>
      </w:r>
      <w:r w:rsidRPr="00A3659B">
        <w:t xml:space="preserve">Chair asked for a vote and, upon motion duly made and seconded, </w:t>
      </w:r>
      <w:r>
        <w:t>it was unanimously</w:t>
      </w:r>
    </w:p>
    <w:p w:rsidR="00CC39CB" w:rsidRDefault="00CC39CB" w:rsidP="00E26F45">
      <w:pPr>
        <w:jc w:val="both"/>
        <w:rPr>
          <w:sz w:val="24"/>
          <w:szCs w:val="24"/>
        </w:rPr>
      </w:pPr>
    </w:p>
    <w:p w:rsidR="00CC39CB" w:rsidRPr="007E2171" w:rsidRDefault="00CC39CB" w:rsidP="00E26F45">
      <w:pPr>
        <w:pStyle w:val="BodyText"/>
        <w:jc w:val="both"/>
      </w:pPr>
      <w:r w:rsidRPr="007E2171">
        <w:rPr>
          <w:b/>
        </w:rPr>
        <w:t>VOTED:</w:t>
      </w:r>
      <w:r w:rsidRPr="007E2171">
        <w:t xml:space="preserve">  That the Board of Directors of Mass</w:t>
      </w:r>
      <w:r>
        <w:t xml:space="preserve">Development </w:t>
      </w:r>
      <w:r w:rsidR="00DC68F4">
        <w:t>approves the expenditure of up to $4.9 million for an aviation and research training center</w:t>
      </w:r>
      <w:r w:rsidR="009F2D7E">
        <w:t xml:space="preserve"> at Westover Air Reserve Base</w:t>
      </w:r>
      <w:r>
        <w:t xml:space="preserve">, as outlined in </w:t>
      </w:r>
      <w:r w:rsidRPr="00A545AB">
        <w:t xml:space="preserve">the </w:t>
      </w:r>
      <w:r>
        <w:t xml:space="preserve">memorandum and vote dated </w:t>
      </w:r>
      <w:r w:rsidR="00DC68F4">
        <w:t>January 14, 2016</w:t>
      </w:r>
      <w:r w:rsidRPr="007E2171">
        <w:t>, attached and part of the minutes of this meeting.</w:t>
      </w:r>
    </w:p>
    <w:p w:rsidR="00CC39CB" w:rsidRDefault="00CC39CB" w:rsidP="00E26F45">
      <w:pPr>
        <w:pStyle w:val="BodyText"/>
        <w:jc w:val="both"/>
      </w:pPr>
    </w:p>
    <w:p w:rsidR="009F2D7E" w:rsidRDefault="009F2D7E" w:rsidP="00E26F45">
      <w:pPr>
        <w:pStyle w:val="BodyText"/>
        <w:jc w:val="both"/>
      </w:pPr>
      <w:r>
        <w:t>Ms. Jones informed the Board that she attended a briefing</w:t>
      </w:r>
      <w:r w:rsidR="001C3E0C">
        <w:t xml:space="preserve"> in December</w:t>
      </w:r>
      <w:r>
        <w:t xml:space="preserve"> at the Westover base </w:t>
      </w:r>
      <w:r w:rsidR="001C3E0C">
        <w:t xml:space="preserve">also attended by </w:t>
      </w:r>
      <w:r>
        <w:t>Governor Baker</w:t>
      </w:r>
      <w:r w:rsidR="001C3E0C">
        <w:t xml:space="preserve">, at which discussions focused on the funding of projects that </w:t>
      </w:r>
      <w:r w:rsidR="00D0463B">
        <w:t xml:space="preserve">would </w:t>
      </w:r>
      <w:r w:rsidR="001C3E0C">
        <w:t xml:space="preserve">still have relevance should any of the Commonwealth’s military bases be subject to closure through BRAC.  Two reports issued by the UMass Donahue Institute were featured, and it was noted that these reports (the links to which Ms. Jones </w:t>
      </w:r>
      <w:r w:rsidR="00D0463B">
        <w:t xml:space="preserve">said </w:t>
      </w:r>
      <w:r w:rsidR="001C3E0C">
        <w:t>will be provided to Board members) tie together all aspects of the workforce strategy, including technical tie-in</w:t>
      </w:r>
      <w:r w:rsidR="00D0463B">
        <w:t>s</w:t>
      </w:r>
      <w:r w:rsidR="001C3E0C">
        <w:t>, and more.  Ms. Jones noted it is important to understand the connections between and needs of the Commonwealth’s military bases</w:t>
      </w:r>
      <w:r w:rsidR="00F1636C">
        <w:t xml:space="preserve"> and their importance to the Massachusetts economy</w:t>
      </w:r>
      <w:r w:rsidR="001C3E0C">
        <w:t>.</w:t>
      </w:r>
    </w:p>
    <w:p w:rsidR="009F2D7E" w:rsidRDefault="009F2D7E" w:rsidP="00E26F45">
      <w:pPr>
        <w:pStyle w:val="BodyText"/>
        <w:jc w:val="both"/>
      </w:pPr>
    </w:p>
    <w:p w:rsidR="001A0E10" w:rsidRPr="005E5D1A" w:rsidRDefault="001A0E10" w:rsidP="00E26F45">
      <w:pPr>
        <w:pStyle w:val="BodyText"/>
        <w:keepNext/>
        <w:jc w:val="both"/>
        <w:rPr>
          <w:b/>
          <w:i/>
          <w:u w:val="single"/>
        </w:rPr>
      </w:pPr>
      <w:r w:rsidRPr="005E5D1A">
        <w:rPr>
          <w:b/>
          <w:i/>
          <w:u w:val="single"/>
        </w:rPr>
        <w:lastRenderedPageBreak/>
        <w:t>Origination &amp; Credit Committee</w:t>
      </w:r>
    </w:p>
    <w:p w:rsidR="001A0E10" w:rsidRDefault="001A0E10" w:rsidP="00E26F45">
      <w:pPr>
        <w:pStyle w:val="BodyText"/>
        <w:keepNext/>
        <w:jc w:val="both"/>
      </w:pPr>
    </w:p>
    <w:p w:rsidR="00723AF4" w:rsidRDefault="00723AF4" w:rsidP="00E26F45">
      <w:pPr>
        <w:pStyle w:val="BodyText"/>
        <w:tabs>
          <w:tab w:val="left" w:pos="360"/>
        </w:tabs>
        <w:jc w:val="both"/>
        <w:rPr>
          <w:bCs/>
        </w:rPr>
      </w:pPr>
      <w:r>
        <w:rPr>
          <w:bCs/>
        </w:rPr>
        <w:t xml:space="preserve">The Vice Chair reported that the Committee met on Tuesday, </w:t>
      </w:r>
      <w:r w:rsidR="001F5F1A">
        <w:rPr>
          <w:bCs/>
        </w:rPr>
        <w:t>January 12, 2016, and recommended for approval the two votes (below) before the Board today.</w:t>
      </w:r>
    </w:p>
    <w:p w:rsidR="00723AF4" w:rsidRDefault="00723AF4" w:rsidP="00E26F45">
      <w:pPr>
        <w:pStyle w:val="BodyText"/>
        <w:tabs>
          <w:tab w:val="left" w:pos="360"/>
        </w:tabs>
        <w:jc w:val="both"/>
        <w:rPr>
          <w:bCs/>
        </w:rPr>
      </w:pPr>
    </w:p>
    <w:p w:rsidR="006F0D0B" w:rsidRPr="007E2171" w:rsidRDefault="006F0D0B" w:rsidP="00E26F45">
      <w:pPr>
        <w:pStyle w:val="BodyText"/>
        <w:tabs>
          <w:tab w:val="left" w:pos="360"/>
        </w:tabs>
        <w:jc w:val="both"/>
      </w:pPr>
      <w:r>
        <w:rPr>
          <w:b/>
          <w:bCs/>
        </w:rPr>
        <w:t>2</w:t>
      </w:r>
      <w:r w:rsidR="001F5F1A">
        <w:rPr>
          <w:b/>
          <w:bCs/>
        </w:rPr>
        <w:t>7</w:t>
      </w:r>
      <w:r>
        <w:rPr>
          <w:b/>
          <w:bCs/>
        </w:rPr>
        <w:t>.</w:t>
      </w:r>
      <w:r w:rsidRPr="007E2171">
        <w:rPr>
          <w:b/>
          <w:bCs/>
        </w:rPr>
        <w:t xml:space="preserve">  Minutes of </w:t>
      </w:r>
      <w:r>
        <w:rPr>
          <w:b/>
          <w:bCs/>
        </w:rPr>
        <w:t>P</w:t>
      </w:r>
      <w:r w:rsidRPr="007E2171">
        <w:rPr>
          <w:b/>
          <w:bCs/>
        </w:rPr>
        <w:t xml:space="preserve">rior </w:t>
      </w:r>
      <w:r>
        <w:rPr>
          <w:b/>
          <w:bCs/>
        </w:rPr>
        <w:t>M</w:t>
      </w:r>
      <w:r w:rsidRPr="007E2171">
        <w:rPr>
          <w:b/>
          <w:bCs/>
        </w:rPr>
        <w:t>eeting</w:t>
      </w:r>
      <w:r w:rsidRPr="007E2171">
        <w:t xml:space="preserve">.  For information purposes only, the minutes of </w:t>
      </w:r>
      <w:r>
        <w:t xml:space="preserve">the </w:t>
      </w:r>
      <w:r w:rsidR="001F5F1A">
        <w:t>December 8</w:t>
      </w:r>
      <w:r>
        <w:t xml:space="preserve">, 2015, Origination &amp; Credit </w:t>
      </w:r>
      <w:r w:rsidRPr="007E2171">
        <w:t xml:space="preserve">Committee </w:t>
      </w:r>
      <w:r>
        <w:t>M</w:t>
      </w:r>
      <w:r w:rsidRPr="007E2171">
        <w:t>eeting</w:t>
      </w:r>
      <w:r>
        <w:t xml:space="preserve"> are attached </w:t>
      </w:r>
      <w:r w:rsidRPr="007E2171">
        <w:t xml:space="preserve">and part of the minutes of this meeting.  No discussion </w:t>
      </w:r>
      <w:r>
        <w:t>of</w:t>
      </w:r>
      <w:r w:rsidRPr="007E2171">
        <w:t xml:space="preserve"> the minutes took place.</w:t>
      </w:r>
    </w:p>
    <w:p w:rsidR="006F0D0B" w:rsidRDefault="006F0D0B" w:rsidP="00E26F45">
      <w:pPr>
        <w:pStyle w:val="BodyText"/>
        <w:tabs>
          <w:tab w:val="left" w:pos="360"/>
        </w:tabs>
        <w:jc w:val="both"/>
        <w:rPr>
          <w:bCs/>
        </w:rPr>
      </w:pPr>
    </w:p>
    <w:p w:rsidR="00D311CD" w:rsidRPr="005E5D1A" w:rsidRDefault="00D311CD" w:rsidP="00E26F45">
      <w:pPr>
        <w:pStyle w:val="BodyText"/>
        <w:keepNext/>
        <w:ind w:right="720"/>
        <w:jc w:val="both"/>
        <w:rPr>
          <w:b/>
          <w:u w:val="single"/>
        </w:rPr>
      </w:pPr>
      <w:r w:rsidRPr="005E5D1A">
        <w:rPr>
          <w:b/>
          <w:u w:val="single"/>
        </w:rPr>
        <w:t>Lending</w:t>
      </w:r>
    </w:p>
    <w:p w:rsidR="00D311CD" w:rsidRPr="001661E6" w:rsidRDefault="00D311CD" w:rsidP="00E26F45">
      <w:pPr>
        <w:pStyle w:val="BodyText"/>
        <w:keepNext/>
        <w:ind w:right="720"/>
        <w:jc w:val="both"/>
      </w:pPr>
    </w:p>
    <w:p w:rsidR="00D311CD" w:rsidRDefault="00723AF4" w:rsidP="00E26F45">
      <w:pPr>
        <w:pStyle w:val="BodyText"/>
        <w:keepNext/>
        <w:tabs>
          <w:tab w:val="left" w:pos="360"/>
        </w:tabs>
        <w:jc w:val="both"/>
      </w:pPr>
      <w:r>
        <w:rPr>
          <w:b/>
          <w:bCs/>
        </w:rPr>
        <w:t>2</w:t>
      </w:r>
      <w:r w:rsidR="001F5F1A">
        <w:rPr>
          <w:b/>
          <w:bCs/>
        </w:rPr>
        <w:t>8</w:t>
      </w:r>
      <w:r w:rsidR="00D311CD" w:rsidRPr="007C1E63">
        <w:rPr>
          <w:b/>
          <w:bCs/>
        </w:rPr>
        <w:t>.  Delegated Authority Report</w:t>
      </w:r>
      <w:r w:rsidR="003B2DB4">
        <w:rPr>
          <w:b/>
          <w:bCs/>
        </w:rPr>
        <w:t xml:space="preserve"> for Loan Approvals (</w:t>
      </w:r>
      <w:r w:rsidR="001F5F1A">
        <w:rPr>
          <w:b/>
          <w:bCs/>
        </w:rPr>
        <w:t xml:space="preserve">November </w:t>
      </w:r>
      <w:r w:rsidR="003B2DB4">
        <w:rPr>
          <w:b/>
          <w:bCs/>
        </w:rPr>
        <w:t>2015</w:t>
      </w:r>
      <w:r w:rsidR="00D311CD">
        <w:rPr>
          <w:b/>
          <w:bCs/>
        </w:rPr>
        <w:t>)</w:t>
      </w:r>
      <w:r w:rsidR="00567570">
        <w:rPr>
          <w:b/>
          <w:bCs/>
        </w:rPr>
        <w:t xml:space="preserve">.  </w:t>
      </w:r>
      <w:r w:rsidR="00D311CD" w:rsidRPr="007E2171">
        <w:t xml:space="preserve">For information purposes only, the </w:t>
      </w:r>
      <w:r w:rsidR="00D311CD">
        <w:t xml:space="preserve">Delegated Authority Report regarding Loans is </w:t>
      </w:r>
      <w:r w:rsidR="00D311CD" w:rsidRPr="007E2171">
        <w:t xml:space="preserve">attached and part of the minutes of this meeting.  No discussion </w:t>
      </w:r>
      <w:r w:rsidR="00D311CD">
        <w:t>of</w:t>
      </w:r>
      <w:r w:rsidR="00D311CD" w:rsidRPr="007E2171">
        <w:t xml:space="preserve"> the </w:t>
      </w:r>
      <w:r w:rsidR="00D311CD">
        <w:t xml:space="preserve">Report </w:t>
      </w:r>
      <w:r w:rsidR="00D311CD" w:rsidRPr="007E2171">
        <w:t>took place.</w:t>
      </w:r>
    </w:p>
    <w:p w:rsidR="00D311CD" w:rsidRDefault="00D311CD" w:rsidP="00E26F45">
      <w:pPr>
        <w:pStyle w:val="BodyText"/>
        <w:jc w:val="both"/>
      </w:pPr>
    </w:p>
    <w:p w:rsidR="006F0D0B" w:rsidRPr="00796375" w:rsidRDefault="006F0D0B" w:rsidP="00E26F45">
      <w:pPr>
        <w:pStyle w:val="BodyText"/>
        <w:keepNext/>
        <w:ind w:left="1440" w:hanging="1440"/>
        <w:jc w:val="both"/>
        <w:rPr>
          <w:b/>
        </w:rPr>
      </w:pPr>
      <w:r>
        <w:rPr>
          <w:b/>
        </w:rPr>
        <w:t>2</w:t>
      </w:r>
      <w:r w:rsidR="001F5F1A">
        <w:rPr>
          <w:b/>
        </w:rPr>
        <w:t>9</w:t>
      </w:r>
      <w:r w:rsidRPr="00796375">
        <w:rPr>
          <w:b/>
        </w:rPr>
        <w:t>.  VOTE –</w:t>
      </w:r>
      <w:r>
        <w:rPr>
          <w:b/>
        </w:rPr>
        <w:tab/>
      </w:r>
      <w:r w:rsidR="001F5F1A">
        <w:rPr>
          <w:b/>
        </w:rPr>
        <w:t xml:space="preserve">Waterfront Historic Area LeaguE of New Bedford, Inc. (“WHALE”) (New Bedford) – General Fund </w:t>
      </w:r>
      <w:r w:rsidR="00440B3E">
        <w:rPr>
          <w:b/>
        </w:rPr>
        <w:t xml:space="preserve">Flexible </w:t>
      </w:r>
      <w:r w:rsidR="001F5F1A">
        <w:rPr>
          <w:b/>
        </w:rPr>
        <w:t>Loan</w:t>
      </w:r>
    </w:p>
    <w:p w:rsidR="006F0D0B" w:rsidRDefault="006F0D0B" w:rsidP="00E26F45">
      <w:pPr>
        <w:pStyle w:val="BodyText"/>
        <w:keepNext/>
        <w:jc w:val="both"/>
      </w:pPr>
    </w:p>
    <w:p w:rsidR="006F0D0B" w:rsidRPr="00A3659B" w:rsidRDefault="001F5F1A" w:rsidP="00E26F45">
      <w:pPr>
        <w:pStyle w:val="BodyText"/>
        <w:jc w:val="both"/>
      </w:pPr>
      <w:r>
        <w:t>Mr. Moran described this request for $1 million to finance the proposed renovation into mixed-use space</w:t>
      </w:r>
      <w:r w:rsidR="00D0463B">
        <w:t>,</w:t>
      </w:r>
      <w:r>
        <w:t xml:space="preserve"> including retail, art, residential</w:t>
      </w:r>
      <w:r w:rsidR="00D0463B">
        <w:t>,</w:t>
      </w:r>
      <w:r>
        <w:t xml:space="preserve"> and more</w:t>
      </w:r>
      <w:r w:rsidR="00D0463B">
        <w:t>,</w:t>
      </w:r>
      <w:r>
        <w:t xml:space="preserve"> of two </w:t>
      </w:r>
      <w:r w:rsidR="00D0463B">
        <w:t xml:space="preserve">sites </w:t>
      </w:r>
      <w:r>
        <w:t>currently owned by the nonprofit WHALE</w:t>
      </w:r>
      <w:r w:rsidR="00D0463B">
        <w:t>, Inc., which was established in 1964 and has renovated more than fifty properties</w:t>
      </w:r>
      <w:r>
        <w:t xml:space="preserve">.  The </w:t>
      </w:r>
      <w:r w:rsidR="00D0463B">
        <w:t>sites</w:t>
      </w:r>
      <w:r w:rsidR="00962BDF">
        <w:t xml:space="preserve">, located at </w:t>
      </w:r>
      <w:r>
        <w:t>139 and 141 Union Street, have been deemed critical to downtown New Bedford</w:t>
      </w:r>
      <w:r w:rsidR="00F1636C">
        <w:t xml:space="preserve"> and are located within the TDI District</w:t>
      </w:r>
      <w:r>
        <w:t>.</w:t>
      </w:r>
      <w:r w:rsidR="00962BDF">
        <w:t xml:space="preserve">  Mr. Moran explained certain terms of the financing</w:t>
      </w:r>
      <w:r w:rsidR="005302A5">
        <w:t xml:space="preserve"> that are permitted under the Flexible Loan Program</w:t>
      </w:r>
      <w:r w:rsidR="00962BDF">
        <w:t xml:space="preserve">.  </w:t>
      </w:r>
      <w:r w:rsidR="006F0D0B">
        <w:t xml:space="preserve">The </w:t>
      </w:r>
      <w:r w:rsidR="006F0D0B" w:rsidRPr="00A3659B">
        <w:t xml:space="preserve">Chair asked for a vote and, upon motion duly made and seconded, </w:t>
      </w:r>
      <w:r w:rsidR="006F0D0B">
        <w:t>it was unanimously</w:t>
      </w:r>
    </w:p>
    <w:p w:rsidR="006F0D0B" w:rsidRDefault="006F0D0B" w:rsidP="00E26F45">
      <w:pPr>
        <w:jc w:val="both"/>
        <w:rPr>
          <w:sz w:val="24"/>
          <w:szCs w:val="24"/>
        </w:rPr>
      </w:pPr>
    </w:p>
    <w:p w:rsidR="006F0D0B" w:rsidRPr="007E2171" w:rsidRDefault="006F0D0B" w:rsidP="00E26F45">
      <w:pPr>
        <w:pStyle w:val="BodyText"/>
        <w:jc w:val="both"/>
      </w:pPr>
      <w:r w:rsidRPr="007E2171">
        <w:rPr>
          <w:b/>
        </w:rPr>
        <w:t>VOTED:</w:t>
      </w:r>
      <w:r w:rsidRPr="007E2171">
        <w:t xml:space="preserve">  That the Board of Directors of Mass</w:t>
      </w:r>
      <w:r>
        <w:t xml:space="preserve">Development </w:t>
      </w:r>
      <w:r w:rsidR="009C3309">
        <w:t xml:space="preserve">approves the </w:t>
      </w:r>
      <w:r w:rsidR="00962BDF">
        <w:t xml:space="preserve">loans to </w:t>
      </w:r>
      <w:r w:rsidR="00D0463B">
        <w:t>WHALE</w:t>
      </w:r>
      <w:r w:rsidR="00962BDF">
        <w:t>, Inc.</w:t>
      </w:r>
      <w:r>
        <w:t xml:space="preserve">, </w:t>
      </w:r>
      <w:r w:rsidR="00962BDF">
        <w:t xml:space="preserve">subject to the terms of </w:t>
      </w:r>
      <w:r w:rsidR="00962BDF" w:rsidRPr="00A545AB">
        <w:t xml:space="preserve">the </w:t>
      </w:r>
      <w:r w:rsidR="00962BDF">
        <w:t>memorandum and vote dated January 14, 2016</w:t>
      </w:r>
      <w:r w:rsidR="00962BDF" w:rsidRPr="007E2171">
        <w:t>, attached and part of the minutes of this meeting.</w:t>
      </w:r>
    </w:p>
    <w:p w:rsidR="006F0D0B" w:rsidRDefault="006F0D0B" w:rsidP="00E26F45">
      <w:pPr>
        <w:jc w:val="both"/>
        <w:rPr>
          <w:sz w:val="24"/>
          <w:szCs w:val="24"/>
        </w:rPr>
      </w:pPr>
    </w:p>
    <w:p w:rsidR="00D0463B" w:rsidRDefault="00D0463B" w:rsidP="00E26F45">
      <w:pPr>
        <w:jc w:val="both"/>
        <w:rPr>
          <w:sz w:val="24"/>
          <w:szCs w:val="24"/>
        </w:rPr>
      </w:pPr>
      <w:r>
        <w:rPr>
          <w:sz w:val="24"/>
          <w:szCs w:val="24"/>
        </w:rPr>
        <w:t xml:space="preserve">Ms. Jones reminded everyone </w:t>
      </w:r>
      <w:r w:rsidR="00970787">
        <w:rPr>
          <w:sz w:val="24"/>
          <w:szCs w:val="24"/>
        </w:rPr>
        <w:t xml:space="preserve">of </w:t>
      </w:r>
      <w:r>
        <w:rPr>
          <w:sz w:val="24"/>
          <w:szCs w:val="24"/>
        </w:rPr>
        <w:t xml:space="preserve">the </w:t>
      </w:r>
      <w:r w:rsidR="00970787">
        <w:rPr>
          <w:sz w:val="24"/>
          <w:szCs w:val="24"/>
        </w:rPr>
        <w:t xml:space="preserve">vote approving the </w:t>
      </w:r>
      <w:r>
        <w:rPr>
          <w:sz w:val="24"/>
          <w:szCs w:val="24"/>
        </w:rPr>
        <w:t>Flexible Loan Program</w:t>
      </w:r>
      <w:r w:rsidR="00970787">
        <w:rPr>
          <w:sz w:val="24"/>
          <w:szCs w:val="24"/>
        </w:rPr>
        <w:t xml:space="preserve">, a new and limited </w:t>
      </w:r>
      <w:r w:rsidR="005302A5">
        <w:rPr>
          <w:sz w:val="24"/>
          <w:szCs w:val="24"/>
        </w:rPr>
        <w:t xml:space="preserve">loan </w:t>
      </w:r>
      <w:r w:rsidR="00970787">
        <w:rPr>
          <w:sz w:val="24"/>
          <w:szCs w:val="24"/>
        </w:rPr>
        <w:t>program established with $5,000,000</w:t>
      </w:r>
      <w:r w:rsidR="005302A5">
        <w:rPr>
          <w:sz w:val="24"/>
          <w:szCs w:val="24"/>
        </w:rPr>
        <w:t>,</w:t>
      </w:r>
      <w:r w:rsidR="00970787">
        <w:rPr>
          <w:sz w:val="24"/>
          <w:szCs w:val="24"/>
        </w:rPr>
        <w:t xml:space="preserve"> </w:t>
      </w:r>
      <w:r>
        <w:rPr>
          <w:sz w:val="24"/>
          <w:szCs w:val="24"/>
        </w:rPr>
        <w:t>approved by the Board in August</w:t>
      </w:r>
      <w:r w:rsidR="00970787">
        <w:rPr>
          <w:sz w:val="24"/>
          <w:szCs w:val="24"/>
        </w:rPr>
        <w:t xml:space="preserve">, which </w:t>
      </w:r>
      <w:r>
        <w:rPr>
          <w:sz w:val="24"/>
          <w:szCs w:val="24"/>
        </w:rPr>
        <w:t xml:space="preserve">requires that all </w:t>
      </w:r>
      <w:r w:rsidR="00970787">
        <w:rPr>
          <w:sz w:val="24"/>
          <w:szCs w:val="24"/>
        </w:rPr>
        <w:t xml:space="preserve">requests for </w:t>
      </w:r>
      <w:r>
        <w:rPr>
          <w:sz w:val="24"/>
          <w:szCs w:val="24"/>
        </w:rPr>
        <w:t xml:space="preserve">loans </w:t>
      </w:r>
      <w:r w:rsidR="00970787">
        <w:rPr>
          <w:sz w:val="24"/>
          <w:szCs w:val="24"/>
        </w:rPr>
        <w:t xml:space="preserve">from this Program </w:t>
      </w:r>
      <w:r>
        <w:rPr>
          <w:sz w:val="24"/>
          <w:szCs w:val="24"/>
        </w:rPr>
        <w:t>come before the Board for approval</w:t>
      </w:r>
      <w:r w:rsidR="00970787">
        <w:rPr>
          <w:sz w:val="24"/>
          <w:szCs w:val="24"/>
        </w:rPr>
        <w:t>.</w:t>
      </w:r>
    </w:p>
    <w:p w:rsidR="00D0463B" w:rsidRDefault="00D0463B" w:rsidP="00E26F45">
      <w:pPr>
        <w:jc w:val="both"/>
        <w:rPr>
          <w:sz w:val="24"/>
          <w:szCs w:val="24"/>
        </w:rPr>
      </w:pPr>
    </w:p>
    <w:p w:rsidR="00D311CD" w:rsidRPr="00796375" w:rsidRDefault="00962BDF" w:rsidP="00E26F45">
      <w:pPr>
        <w:pStyle w:val="BodyText"/>
        <w:keepNext/>
        <w:ind w:left="1440" w:hanging="1440"/>
        <w:jc w:val="both"/>
        <w:rPr>
          <w:b/>
        </w:rPr>
      </w:pPr>
      <w:r>
        <w:rPr>
          <w:b/>
        </w:rPr>
        <w:t>30</w:t>
      </w:r>
      <w:r w:rsidR="00D311CD" w:rsidRPr="00796375">
        <w:rPr>
          <w:b/>
        </w:rPr>
        <w:t>.  VOTE –</w:t>
      </w:r>
      <w:r w:rsidR="00D311CD">
        <w:rPr>
          <w:b/>
        </w:rPr>
        <w:tab/>
      </w:r>
      <w:r>
        <w:rPr>
          <w:b/>
        </w:rPr>
        <w:t xml:space="preserve">Carter Street LLC </w:t>
      </w:r>
      <w:r w:rsidR="00F05F86">
        <w:rPr>
          <w:b/>
        </w:rPr>
        <w:t>(</w:t>
      </w:r>
      <w:r>
        <w:rPr>
          <w:b/>
        </w:rPr>
        <w:t>Chelsea</w:t>
      </w:r>
      <w:r w:rsidR="00F05F86">
        <w:rPr>
          <w:b/>
        </w:rPr>
        <w:t>)</w:t>
      </w:r>
      <w:r w:rsidR="00C053A3">
        <w:rPr>
          <w:b/>
        </w:rPr>
        <w:t xml:space="preserve"> –</w:t>
      </w:r>
      <w:r w:rsidR="00567570">
        <w:rPr>
          <w:b/>
        </w:rPr>
        <w:t xml:space="preserve"> </w:t>
      </w:r>
      <w:r>
        <w:rPr>
          <w:b/>
        </w:rPr>
        <w:t>General Fund Real Estate Loan</w:t>
      </w:r>
    </w:p>
    <w:p w:rsidR="00D311CD" w:rsidRDefault="00D311CD" w:rsidP="00E26F45">
      <w:pPr>
        <w:pStyle w:val="BodyText"/>
        <w:keepNext/>
        <w:jc w:val="both"/>
      </w:pPr>
    </w:p>
    <w:p w:rsidR="005C565F" w:rsidRPr="00A3659B" w:rsidRDefault="00962BDF" w:rsidP="00E26F45">
      <w:pPr>
        <w:pStyle w:val="BodyText"/>
        <w:jc w:val="both"/>
      </w:pPr>
      <w:r>
        <w:t xml:space="preserve">Mr. Galligan briefly explained this request for a </w:t>
      </w:r>
      <w:r w:rsidR="00970787">
        <w:t xml:space="preserve">$3.12 million </w:t>
      </w:r>
      <w:r>
        <w:t xml:space="preserve">loan that will enable the borrower to refinance existing debt and pay off a second mortgage to the City of Chelsea, which the City can then use for a future development project.  Mr. Galligan noted that the Committee requested that a fee of </w:t>
      </w:r>
      <w:r w:rsidR="00970787">
        <w:t xml:space="preserve">one </w:t>
      </w:r>
      <w:r>
        <w:t xml:space="preserve">percent be charged as a condition of this loan.  Noting this condition, the </w:t>
      </w:r>
      <w:r w:rsidR="00723AF4">
        <w:t>Chai</w:t>
      </w:r>
      <w:r w:rsidR="005C565F" w:rsidRPr="00A3659B">
        <w:t xml:space="preserve">r asked for a vote and, upon motion duly made and seconded, </w:t>
      </w:r>
      <w:r w:rsidR="00DA3A81">
        <w:t>it was unanimously</w:t>
      </w:r>
    </w:p>
    <w:p w:rsidR="005C565F" w:rsidRDefault="005C565F" w:rsidP="00E26F45">
      <w:pPr>
        <w:jc w:val="both"/>
        <w:rPr>
          <w:sz w:val="24"/>
          <w:szCs w:val="24"/>
        </w:rPr>
      </w:pPr>
    </w:p>
    <w:p w:rsidR="00F05F86" w:rsidRPr="007E2171" w:rsidRDefault="00F05F86" w:rsidP="00E26F45">
      <w:pPr>
        <w:pStyle w:val="BodyText"/>
        <w:jc w:val="both"/>
      </w:pPr>
      <w:r w:rsidRPr="007E2171">
        <w:rPr>
          <w:b/>
        </w:rPr>
        <w:lastRenderedPageBreak/>
        <w:t>VOTED:</w:t>
      </w:r>
      <w:r w:rsidRPr="007E2171">
        <w:t xml:space="preserve">  That the Board of Directors of Mass</w:t>
      </w:r>
      <w:r>
        <w:t xml:space="preserve">Development approves the </w:t>
      </w:r>
      <w:r w:rsidR="002830F4">
        <w:t xml:space="preserve">requested </w:t>
      </w:r>
      <w:r w:rsidR="00FF681F">
        <w:t xml:space="preserve">real estate </w:t>
      </w:r>
      <w:r w:rsidR="002830F4">
        <w:t>loan</w:t>
      </w:r>
      <w:r>
        <w:t xml:space="preserve">, subject to the terms of </w:t>
      </w:r>
      <w:r w:rsidRPr="00A545AB">
        <w:t xml:space="preserve">the </w:t>
      </w:r>
      <w:r>
        <w:t xml:space="preserve">memorandum and vote dated </w:t>
      </w:r>
      <w:r w:rsidR="00962BDF">
        <w:t>January 14, 2016</w:t>
      </w:r>
      <w:r w:rsidRPr="007E2171">
        <w:t>, attached and part of the minutes of this meeting</w:t>
      </w:r>
      <w:r w:rsidR="00962BDF">
        <w:t xml:space="preserve">, and subject to the condition stated </w:t>
      </w:r>
      <w:r w:rsidR="00970787">
        <w:t>above</w:t>
      </w:r>
      <w:r w:rsidRPr="007E2171">
        <w:t>.</w:t>
      </w:r>
    </w:p>
    <w:p w:rsidR="00F05F86" w:rsidRDefault="00F05F86" w:rsidP="00E26F45">
      <w:pPr>
        <w:pStyle w:val="BodyText"/>
        <w:jc w:val="both"/>
      </w:pPr>
    </w:p>
    <w:p w:rsidR="00810B9D" w:rsidRPr="005E5D1A" w:rsidRDefault="00810B9D" w:rsidP="00E26F45">
      <w:pPr>
        <w:pStyle w:val="BodyText"/>
        <w:keepNext/>
        <w:jc w:val="both"/>
        <w:rPr>
          <w:b/>
          <w:u w:val="single"/>
        </w:rPr>
      </w:pPr>
      <w:r w:rsidRPr="005E5D1A">
        <w:rPr>
          <w:b/>
          <w:u w:val="single"/>
        </w:rPr>
        <w:t>Community Development</w:t>
      </w:r>
    </w:p>
    <w:p w:rsidR="00810B9D" w:rsidRPr="001661E6" w:rsidRDefault="00810B9D" w:rsidP="00E26F45">
      <w:pPr>
        <w:pStyle w:val="BodyText"/>
        <w:keepNext/>
        <w:jc w:val="both"/>
      </w:pPr>
    </w:p>
    <w:p w:rsidR="00433CCE" w:rsidRDefault="00181A19" w:rsidP="00E26F45">
      <w:pPr>
        <w:pStyle w:val="BodyText"/>
        <w:jc w:val="both"/>
      </w:pPr>
      <w:r w:rsidRPr="00181A19">
        <w:rPr>
          <w:b/>
        </w:rPr>
        <w:t>31.  Minutes of September 1, 2015, Brownfields Advisory Group Meeting</w:t>
      </w:r>
      <w:r>
        <w:t xml:space="preserve">.  </w:t>
      </w:r>
      <w:r w:rsidRPr="007E2171">
        <w:t xml:space="preserve">For information purposes only, the minutes of </w:t>
      </w:r>
      <w:r>
        <w:t>the September 1, 2015, Brownfields Advisory Group M</w:t>
      </w:r>
      <w:r w:rsidRPr="007E2171">
        <w:t>eeting</w:t>
      </w:r>
      <w:r>
        <w:t xml:space="preserve"> are attached </w:t>
      </w:r>
      <w:r w:rsidRPr="007E2171">
        <w:t xml:space="preserve">and part of the minutes of this meeting.  No discussion </w:t>
      </w:r>
      <w:r>
        <w:t>of</w:t>
      </w:r>
      <w:r w:rsidRPr="007E2171">
        <w:t xml:space="preserve"> the minutes took place.</w:t>
      </w:r>
    </w:p>
    <w:p w:rsidR="00181A19" w:rsidRDefault="00181A19" w:rsidP="00E26F45">
      <w:pPr>
        <w:pStyle w:val="BodyText"/>
        <w:jc w:val="both"/>
      </w:pPr>
    </w:p>
    <w:p w:rsidR="00032132" w:rsidRPr="005E5D1A" w:rsidRDefault="00032132" w:rsidP="00E26F45">
      <w:pPr>
        <w:pStyle w:val="BodyText"/>
        <w:keepNext/>
        <w:jc w:val="both"/>
        <w:rPr>
          <w:b/>
          <w:i/>
          <w:u w:val="single"/>
        </w:rPr>
      </w:pPr>
      <w:r w:rsidRPr="005E5D1A">
        <w:rPr>
          <w:b/>
          <w:i/>
          <w:u w:val="single"/>
        </w:rPr>
        <w:t>Real Estate Development &amp; Operations Committee</w:t>
      </w:r>
    </w:p>
    <w:p w:rsidR="00032132" w:rsidRDefault="00032132" w:rsidP="00E26F45">
      <w:pPr>
        <w:pStyle w:val="BodyText"/>
        <w:keepNext/>
        <w:jc w:val="both"/>
      </w:pPr>
    </w:p>
    <w:p w:rsidR="00F90405" w:rsidRDefault="00F90405" w:rsidP="00E26F45">
      <w:pPr>
        <w:pStyle w:val="BodyText"/>
        <w:tabs>
          <w:tab w:val="left" w:pos="360"/>
        </w:tabs>
        <w:jc w:val="both"/>
        <w:rPr>
          <w:bCs/>
        </w:rPr>
      </w:pPr>
      <w:r>
        <w:rPr>
          <w:bCs/>
        </w:rPr>
        <w:t xml:space="preserve">The Vice Chair reported that the Committee met on Tuesday, </w:t>
      </w:r>
      <w:r w:rsidR="00181A19">
        <w:rPr>
          <w:bCs/>
        </w:rPr>
        <w:t>January 12, 2016.</w:t>
      </w:r>
    </w:p>
    <w:p w:rsidR="00F90405" w:rsidRDefault="00F90405" w:rsidP="00E26F45">
      <w:pPr>
        <w:pStyle w:val="BodyText"/>
        <w:tabs>
          <w:tab w:val="left" w:pos="360"/>
        </w:tabs>
        <w:jc w:val="both"/>
        <w:rPr>
          <w:bCs/>
        </w:rPr>
      </w:pPr>
    </w:p>
    <w:p w:rsidR="00EF05C8" w:rsidRPr="007E2171" w:rsidRDefault="00EF05C8" w:rsidP="00E26F45">
      <w:pPr>
        <w:pStyle w:val="BodyText"/>
        <w:tabs>
          <w:tab w:val="left" w:pos="360"/>
        </w:tabs>
        <w:jc w:val="both"/>
      </w:pPr>
      <w:r>
        <w:rPr>
          <w:b/>
          <w:bCs/>
        </w:rPr>
        <w:t>3</w:t>
      </w:r>
      <w:r w:rsidR="00181A19">
        <w:rPr>
          <w:b/>
          <w:bCs/>
        </w:rPr>
        <w:t>2</w:t>
      </w:r>
      <w:r>
        <w:rPr>
          <w:b/>
          <w:bCs/>
        </w:rPr>
        <w:t>.</w:t>
      </w:r>
      <w:r w:rsidRPr="007E2171">
        <w:rPr>
          <w:b/>
          <w:bCs/>
        </w:rPr>
        <w:t xml:space="preserve">  Minutes of </w:t>
      </w:r>
      <w:r>
        <w:rPr>
          <w:b/>
          <w:bCs/>
        </w:rPr>
        <w:t>P</w:t>
      </w:r>
      <w:r w:rsidRPr="007E2171">
        <w:rPr>
          <w:b/>
          <w:bCs/>
        </w:rPr>
        <w:t xml:space="preserve">rior </w:t>
      </w:r>
      <w:r>
        <w:rPr>
          <w:b/>
          <w:bCs/>
        </w:rPr>
        <w:t>M</w:t>
      </w:r>
      <w:r w:rsidRPr="007E2171">
        <w:rPr>
          <w:b/>
          <w:bCs/>
        </w:rPr>
        <w:t>eeting</w:t>
      </w:r>
      <w:r w:rsidRPr="007E2171">
        <w:t xml:space="preserve">.  For information purposes only, the minutes of </w:t>
      </w:r>
      <w:r>
        <w:t xml:space="preserve">the </w:t>
      </w:r>
      <w:r w:rsidR="00181A19">
        <w:t>Dec</w:t>
      </w:r>
      <w:r>
        <w:t>ember </w:t>
      </w:r>
      <w:r w:rsidR="00181A19">
        <w:t>8</w:t>
      </w:r>
      <w:r>
        <w:t xml:space="preserve">, 2015, Real Estate Development &amp; Operations </w:t>
      </w:r>
      <w:r w:rsidRPr="007E2171">
        <w:t xml:space="preserve">Committee </w:t>
      </w:r>
      <w:r>
        <w:t>M</w:t>
      </w:r>
      <w:r w:rsidRPr="007E2171">
        <w:t>eeting</w:t>
      </w:r>
      <w:r>
        <w:t xml:space="preserve"> are attached </w:t>
      </w:r>
      <w:r w:rsidRPr="007E2171">
        <w:t xml:space="preserve">and part of the minutes of this meeting.  No discussion </w:t>
      </w:r>
      <w:r>
        <w:t>of</w:t>
      </w:r>
      <w:r w:rsidRPr="007E2171">
        <w:t xml:space="preserve"> the minutes took place.</w:t>
      </w:r>
    </w:p>
    <w:p w:rsidR="00EF05C8" w:rsidRDefault="00EF05C8" w:rsidP="00E26F45">
      <w:pPr>
        <w:pStyle w:val="BodyText"/>
        <w:tabs>
          <w:tab w:val="left" w:pos="360"/>
        </w:tabs>
        <w:jc w:val="both"/>
        <w:rPr>
          <w:bCs/>
        </w:rPr>
      </w:pPr>
    </w:p>
    <w:p w:rsidR="00032132" w:rsidRDefault="00032132" w:rsidP="00E26F45">
      <w:pPr>
        <w:pStyle w:val="BodyText"/>
        <w:jc w:val="both"/>
      </w:pPr>
      <w:r>
        <w:rPr>
          <w:b/>
          <w:bCs/>
        </w:rPr>
        <w:t>3</w:t>
      </w:r>
      <w:r w:rsidR="00181A19">
        <w:rPr>
          <w:b/>
          <w:bCs/>
        </w:rPr>
        <w:t>3</w:t>
      </w:r>
      <w:r w:rsidRPr="007E2171">
        <w:rPr>
          <w:b/>
          <w:bCs/>
        </w:rPr>
        <w:t xml:space="preserve">.  Devens </w:t>
      </w:r>
      <w:r>
        <w:rPr>
          <w:b/>
          <w:bCs/>
        </w:rPr>
        <w:t xml:space="preserve">and Devens Environmental </w:t>
      </w:r>
      <w:r w:rsidRPr="007E2171">
        <w:rPr>
          <w:b/>
          <w:bCs/>
        </w:rPr>
        <w:t>Update</w:t>
      </w:r>
      <w:r>
        <w:rPr>
          <w:b/>
          <w:bCs/>
        </w:rPr>
        <w:t>s</w:t>
      </w:r>
      <w:r w:rsidR="003E32B6">
        <w:rPr>
          <w:b/>
          <w:bCs/>
        </w:rPr>
        <w:t xml:space="preserve">.  </w:t>
      </w:r>
      <w:r w:rsidRPr="007E2171">
        <w:t xml:space="preserve">For information purposes only, the </w:t>
      </w:r>
      <w:r>
        <w:t xml:space="preserve">Devens and Devens Environmental Updates are attached </w:t>
      </w:r>
      <w:r w:rsidRPr="007E2171">
        <w:t xml:space="preserve">and part of the minutes of this meeting.  No discussion </w:t>
      </w:r>
      <w:r>
        <w:t>of</w:t>
      </w:r>
      <w:r w:rsidRPr="007E2171">
        <w:t xml:space="preserve"> the</w:t>
      </w:r>
      <w:r w:rsidR="00F90405">
        <w:t>se</w:t>
      </w:r>
      <w:r w:rsidRPr="007E2171">
        <w:t xml:space="preserve"> </w:t>
      </w:r>
      <w:r>
        <w:t xml:space="preserve">items </w:t>
      </w:r>
      <w:r w:rsidRPr="007E2171">
        <w:t>took place.</w:t>
      </w:r>
    </w:p>
    <w:p w:rsidR="00032132" w:rsidRDefault="00032132" w:rsidP="00E26F45">
      <w:pPr>
        <w:pStyle w:val="BodyText"/>
        <w:jc w:val="both"/>
      </w:pPr>
    </w:p>
    <w:p w:rsidR="00EF05C8" w:rsidRPr="00181A19" w:rsidRDefault="00EF05C8" w:rsidP="00E26F45">
      <w:pPr>
        <w:pStyle w:val="BodyText"/>
        <w:jc w:val="both"/>
      </w:pPr>
      <w:r w:rsidRPr="00EF05C8">
        <w:rPr>
          <w:b/>
        </w:rPr>
        <w:t>3</w:t>
      </w:r>
      <w:r w:rsidR="00181A19">
        <w:rPr>
          <w:b/>
        </w:rPr>
        <w:t>4</w:t>
      </w:r>
      <w:r w:rsidRPr="00EF05C8">
        <w:rPr>
          <w:b/>
        </w:rPr>
        <w:t xml:space="preserve">.  </w:t>
      </w:r>
      <w:r w:rsidR="00C4668A">
        <w:rPr>
          <w:b/>
        </w:rPr>
        <w:t xml:space="preserve">Devens – </w:t>
      </w:r>
      <w:r w:rsidR="00181A19">
        <w:rPr>
          <w:b/>
        </w:rPr>
        <w:t>Project Overview and Five-Year Cash Flow Projections</w:t>
      </w:r>
      <w:r w:rsidR="00181A19">
        <w:t xml:space="preserve">.  This presentation was delayed.  See below (after Tab </w:t>
      </w:r>
      <w:r w:rsidR="00652479">
        <w:t>37</w:t>
      </w:r>
      <w:r w:rsidR="00181A19">
        <w:t>).</w:t>
      </w:r>
    </w:p>
    <w:p w:rsidR="00EF05C8" w:rsidRDefault="00EF05C8" w:rsidP="00E26F45">
      <w:pPr>
        <w:pStyle w:val="BodyText"/>
        <w:jc w:val="both"/>
      </w:pPr>
    </w:p>
    <w:p w:rsidR="00970787" w:rsidRPr="00181A19" w:rsidRDefault="00970787" w:rsidP="00E26F45">
      <w:pPr>
        <w:keepNext/>
        <w:tabs>
          <w:tab w:val="left" w:pos="360"/>
        </w:tabs>
        <w:jc w:val="both"/>
        <w:rPr>
          <w:b/>
          <w:bCs/>
          <w:sz w:val="24"/>
          <w:szCs w:val="24"/>
        </w:rPr>
      </w:pPr>
      <w:r w:rsidRPr="00181A19">
        <w:rPr>
          <w:b/>
          <w:bCs/>
          <w:sz w:val="24"/>
          <w:szCs w:val="24"/>
        </w:rPr>
        <w:t>35.  VOTE – Devens – Appointment of Thomas Kinch to Devens Board of Assessors</w:t>
      </w:r>
    </w:p>
    <w:p w:rsidR="00970787" w:rsidRPr="00181A19" w:rsidRDefault="00970787" w:rsidP="00E26F45">
      <w:pPr>
        <w:keepNext/>
        <w:tabs>
          <w:tab w:val="left" w:pos="360"/>
        </w:tabs>
        <w:jc w:val="both"/>
        <w:rPr>
          <w:bCs/>
          <w:sz w:val="24"/>
          <w:szCs w:val="24"/>
        </w:rPr>
      </w:pPr>
    </w:p>
    <w:p w:rsidR="00970787" w:rsidRDefault="00970787" w:rsidP="00E26F45">
      <w:pPr>
        <w:pStyle w:val="BodyText"/>
        <w:jc w:val="both"/>
      </w:pPr>
      <w:r>
        <w:t>See below (after Tab 36).</w:t>
      </w:r>
    </w:p>
    <w:p w:rsidR="00970787" w:rsidRDefault="00970787" w:rsidP="00E26F45">
      <w:pPr>
        <w:pStyle w:val="BodyText"/>
        <w:jc w:val="both"/>
      </w:pPr>
    </w:p>
    <w:p w:rsidR="0006356D" w:rsidRDefault="0006356D" w:rsidP="00E26F45">
      <w:pPr>
        <w:tabs>
          <w:tab w:val="left" w:pos="360"/>
        </w:tabs>
        <w:jc w:val="both"/>
        <w:rPr>
          <w:sz w:val="24"/>
          <w:szCs w:val="24"/>
        </w:rPr>
      </w:pPr>
      <w:r>
        <w:rPr>
          <w:b/>
          <w:bCs/>
          <w:sz w:val="24"/>
          <w:szCs w:val="24"/>
        </w:rPr>
        <w:t>36</w:t>
      </w:r>
      <w:r w:rsidRPr="007E2171">
        <w:rPr>
          <w:b/>
          <w:bCs/>
          <w:sz w:val="24"/>
          <w:szCs w:val="24"/>
        </w:rPr>
        <w:t xml:space="preserve">.  Statewide </w:t>
      </w:r>
      <w:r>
        <w:rPr>
          <w:b/>
          <w:bCs/>
          <w:sz w:val="24"/>
          <w:szCs w:val="24"/>
        </w:rPr>
        <w:t xml:space="preserve">Real Estate </w:t>
      </w:r>
      <w:r w:rsidRPr="007E2171">
        <w:rPr>
          <w:b/>
          <w:bCs/>
          <w:sz w:val="24"/>
          <w:szCs w:val="24"/>
        </w:rPr>
        <w:t>Project</w:t>
      </w:r>
      <w:r>
        <w:rPr>
          <w:b/>
          <w:bCs/>
          <w:sz w:val="24"/>
          <w:szCs w:val="24"/>
        </w:rPr>
        <w:t>s</w:t>
      </w:r>
      <w:r w:rsidRPr="007E2171">
        <w:rPr>
          <w:b/>
          <w:bCs/>
          <w:sz w:val="24"/>
          <w:szCs w:val="24"/>
        </w:rPr>
        <w:t xml:space="preserve"> Updates</w:t>
      </w:r>
      <w:r w:rsidRPr="00306F2C">
        <w:rPr>
          <w:bCs/>
          <w:sz w:val="24"/>
          <w:szCs w:val="24"/>
        </w:rPr>
        <w:t xml:space="preserve">.  </w:t>
      </w:r>
      <w:r w:rsidR="00306F2C" w:rsidRPr="00306F2C">
        <w:rPr>
          <w:bCs/>
          <w:sz w:val="24"/>
          <w:szCs w:val="24"/>
        </w:rPr>
        <w:t xml:space="preserve">With </w:t>
      </w:r>
      <w:r w:rsidR="00306F2C">
        <w:rPr>
          <w:sz w:val="24"/>
          <w:szCs w:val="24"/>
        </w:rPr>
        <w:t xml:space="preserve">respect to </w:t>
      </w:r>
      <w:r w:rsidR="0057003A">
        <w:rPr>
          <w:sz w:val="24"/>
          <w:szCs w:val="24"/>
        </w:rPr>
        <w:t>Jodrey</w:t>
      </w:r>
      <w:r w:rsidR="00306F2C">
        <w:rPr>
          <w:sz w:val="24"/>
          <w:szCs w:val="24"/>
        </w:rPr>
        <w:t xml:space="preserve"> State Pier in </w:t>
      </w:r>
      <w:r w:rsidR="00306F2C" w:rsidRPr="00306F2C">
        <w:rPr>
          <w:b/>
          <w:i/>
          <w:sz w:val="24"/>
          <w:szCs w:val="24"/>
        </w:rPr>
        <w:t>Gloucester</w:t>
      </w:r>
      <w:r w:rsidR="00306F2C">
        <w:rPr>
          <w:sz w:val="24"/>
          <w:szCs w:val="24"/>
        </w:rPr>
        <w:t xml:space="preserve">, </w:t>
      </w:r>
      <w:r>
        <w:rPr>
          <w:sz w:val="24"/>
          <w:szCs w:val="24"/>
        </w:rPr>
        <w:t xml:space="preserve">Mr. Henderson reported that staff is working with the </w:t>
      </w:r>
      <w:r w:rsidR="00F1636C">
        <w:rPr>
          <w:sz w:val="24"/>
          <w:szCs w:val="24"/>
        </w:rPr>
        <w:t xml:space="preserve">Seaport Council and the </w:t>
      </w:r>
      <w:r>
        <w:rPr>
          <w:sz w:val="24"/>
          <w:szCs w:val="24"/>
        </w:rPr>
        <w:t xml:space="preserve">Executive Office of Housing &amp; Economic Development on a study of all four state piers in an effort to </w:t>
      </w:r>
      <w:r w:rsidR="00306F2C">
        <w:rPr>
          <w:sz w:val="24"/>
          <w:szCs w:val="24"/>
        </w:rPr>
        <w:t xml:space="preserve">better </w:t>
      </w:r>
      <w:r>
        <w:rPr>
          <w:sz w:val="24"/>
          <w:szCs w:val="24"/>
        </w:rPr>
        <w:t>understand the revenues and capital needs thereof.</w:t>
      </w:r>
      <w:r w:rsidR="00306F2C">
        <w:rPr>
          <w:sz w:val="24"/>
          <w:szCs w:val="24"/>
        </w:rPr>
        <w:t xml:space="preserve">  There is </w:t>
      </w:r>
      <w:r w:rsidR="00970787">
        <w:rPr>
          <w:sz w:val="24"/>
          <w:szCs w:val="24"/>
        </w:rPr>
        <w:t xml:space="preserve">much activity </w:t>
      </w:r>
      <w:r w:rsidR="00306F2C">
        <w:rPr>
          <w:sz w:val="24"/>
          <w:szCs w:val="24"/>
        </w:rPr>
        <w:t xml:space="preserve">at the </w:t>
      </w:r>
      <w:r w:rsidR="00306F2C" w:rsidRPr="00306F2C">
        <w:rPr>
          <w:b/>
          <w:i/>
          <w:sz w:val="24"/>
          <w:szCs w:val="24"/>
        </w:rPr>
        <w:t>Myles Standish Industrial Park</w:t>
      </w:r>
      <w:r w:rsidR="00306F2C">
        <w:rPr>
          <w:sz w:val="24"/>
          <w:szCs w:val="24"/>
        </w:rPr>
        <w:t xml:space="preserve"> Expansion in Taunton; demolition at the Martignetti site is almost complete.  At </w:t>
      </w:r>
      <w:r w:rsidR="00306F2C" w:rsidRPr="00306F2C">
        <w:rPr>
          <w:b/>
          <w:i/>
          <w:sz w:val="24"/>
          <w:szCs w:val="24"/>
        </w:rPr>
        <w:t>Village Hill, Northampton</w:t>
      </w:r>
      <w:r w:rsidR="00306F2C">
        <w:rPr>
          <w:sz w:val="24"/>
          <w:szCs w:val="24"/>
        </w:rPr>
        <w:t xml:space="preserve">, the developer </w:t>
      </w:r>
      <w:r w:rsidR="00970787">
        <w:rPr>
          <w:sz w:val="24"/>
          <w:szCs w:val="24"/>
        </w:rPr>
        <w:t xml:space="preserve">of the </w:t>
      </w:r>
      <w:r w:rsidR="00306F2C">
        <w:rPr>
          <w:sz w:val="24"/>
          <w:szCs w:val="24"/>
        </w:rPr>
        <w:t>Energy Positive Homes has permits in hand and is commencing Phases I and III.</w:t>
      </w:r>
    </w:p>
    <w:p w:rsidR="00306F2C" w:rsidRDefault="00306F2C" w:rsidP="00E26F45">
      <w:pPr>
        <w:tabs>
          <w:tab w:val="left" w:pos="360"/>
        </w:tabs>
        <w:jc w:val="both"/>
        <w:rPr>
          <w:sz w:val="24"/>
          <w:szCs w:val="24"/>
        </w:rPr>
      </w:pPr>
    </w:p>
    <w:p w:rsidR="00306F2C" w:rsidRDefault="00306F2C" w:rsidP="00E26F45">
      <w:pPr>
        <w:tabs>
          <w:tab w:val="left" w:pos="360"/>
        </w:tabs>
        <w:jc w:val="both"/>
        <w:rPr>
          <w:sz w:val="24"/>
          <w:szCs w:val="24"/>
        </w:rPr>
      </w:pPr>
      <w:r>
        <w:rPr>
          <w:sz w:val="24"/>
          <w:szCs w:val="24"/>
        </w:rPr>
        <w:t xml:space="preserve">In </w:t>
      </w:r>
      <w:r w:rsidRPr="00970787">
        <w:rPr>
          <w:b/>
          <w:i/>
          <w:sz w:val="24"/>
          <w:szCs w:val="24"/>
        </w:rPr>
        <w:t>Devens</w:t>
      </w:r>
      <w:r>
        <w:rPr>
          <w:sz w:val="24"/>
          <w:szCs w:val="24"/>
        </w:rPr>
        <w:t xml:space="preserve">, there are four respondents to a Request for Proposals </w:t>
      </w:r>
      <w:r w:rsidR="00BC63AE">
        <w:rPr>
          <w:sz w:val="24"/>
          <w:szCs w:val="24"/>
        </w:rPr>
        <w:t xml:space="preserve">(“RFP”) </w:t>
      </w:r>
      <w:r>
        <w:rPr>
          <w:sz w:val="24"/>
          <w:szCs w:val="24"/>
        </w:rPr>
        <w:t xml:space="preserve">for senior housing; staff is meeting with the respondents and a recommendation and vote are expected to come before </w:t>
      </w:r>
      <w:r w:rsidR="00BC63AE">
        <w:rPr>
          <w:sz w:val="24"/>
          <w:szCs w:val="24"/>
        </w:rPr>
        <w:t xml:space="preserve">the </w:t>
      </w:r>
      <w:r>
        <w:rPr>
          <w:sz w:val="24"/>
          <w:szCs w:val="24"/>
        </w:rPr>
        <w:t xml:space="preserve">Board </w:t>
      </w:r>
      <w:r w:rsidR="005302A5">
        <w:rPr>
          <w:sz w:val="24"/>
          <w:szCs w:val="24"/>
        </w:rPr>
        <w:t>soon</w:t>
      </w:r>
      <w:r>
        <w:rPr>
          <w:sz w:val="24"/>
          <w:szCs w:val="24"/>
        </w:rPr>
        <w:t xml:space="preserve">.  The first house in the Grant Road Housing Project is under construction </w:t>
      </w:r>
      <w:r w:rsidR="00F1636C">
        <w:rPr>
          <w:sz w:val="24"/>
          <w:szCs w:val="24"/>
        </w:rPr>
        <w:t xml:space="preserve">and will be </w:t>
      </w:r>
      <w:r w:rsidR="00E26F45">
        <w:rPr>
          <w:sz w:val="24"/>
          <w:szCs w:val="24"/>
        </w:rPr>
        <w:t>a so-called “</w:t>
      </w:r>
      <w:r w:rsidR="00F1636C">
        <w:rPr>
          <w:sz w:val="24"/>
          <w:szCs w:val="24"/>
        </w:rPr>
        <w:t>show house</w:t>
      </w:r>
      <w:r w:rsidR="00E26F45">
        <w:rPr>
          <w:sz w:val="24"/>
          <w:szCs w:val="24"/>
        </w:rPr>
        <w:t>”</w:t>
      </w:r>
      <w:r w:rsidR="00F1636C">
        <w:rPr>
          <w:sz w:val="24"/>
          <w:szCs w:val="24"/>
        </w:rPr>
        <w:t xml:space="preserve"> for products promoted on </w:t>
      </w:r>
      <w:r w:rsidR="004A555B">
        <w:rPr>
          <w:sz w:val="24"/>
          <w:szCs w:val="24"/>
        </w:rPr>
        <w:t xml:space="preserve">WGBH’s </w:t>
      </w:r>
      <w:r w:rsidR="004A555B" w:rsidRPr="004A555B">
        <w:rPr>
          <w:i/>
          <w:sz w:val="24"/>
          <w:szCs w:val="24"/>
        </w:rPr>
        <w:t>This Old House</w:t>
      </w:r>
      <w:r w:rsidR="004A555B">
        <w:rPr>
          <w:sz w:val="24"/>
          <w:szCs w:val="24"/>
        </w:rPr>
        <w:t>.</w:t>
      </w:r>
    </w:p>
    <w:p w:rsidR="0006356D" w:rsidRDefault="0006356D" w:rsidP="00E26F45">
      <w:pPr>
        <w:pStyle w:val="BodyText"/>
        <w:jc w:val="both"/>
      </w:pPr>
    </w:p>
    <w:p w:rsidR="00306F2C" w:rsidRDefault="00306F2C" w:rsidP="00E26F45">
      <w:pPr>
        <w:pStyle w:val="BodyText"/>
        <w:jc w:val="both"/>
      </w:pPr>
      <w:r>
        <w:lastRenderedPageBreak/>
        <w:t xml:space="preserve">With respect to </w:t>
      </w:r>
      <w:r w:rsidRPr="00BC63AE">
        <w:rPr>
          <w:b/>
          <w:i/>
        </w:rPr>
        <w:t>Municipal Services</w:t>
      </w:r>
      <w:r>
        <w:t>, Mr. Henderson noted several projects are underway.  He was pleased to announce new staff member Amanda Maher</w:t>
      </w:r>
      <w:r w:rsidR="00BC63AE">
        <w:t>,</w:t>
      </w:r>
      <w:r>
        <w:t xml:space="preserve"> </w:t>
      </w:r>
      <w:r w:rsidR="00BC63AE">
        <w:t>Vice President, Real Estate Services</w:t>
      </w:r>
      <w:r>
        <w:t>.  Among her other responsibilities, Amanda will assist with municipal services.</w:t>
      </w:r>
    </w:p>
    <w:p w:rsidR="00306F2C" w:rsidRDefault="00306F2C" w:rsidP="00E26F45">
      <w:pPr>
        <w:pStyle w:val="BodyText"/>
        <w:jc w:val="both"/>
      </w:pPr>
    </w:p>
    <w:p w:rsidR="00306F2C" w:rsidRDefault="00306F2C" w:rsidP="00E26F45">
      <w:pPr>
        <w:pStyle w:val="BodyText"/>
        <w:jc w:val="both"/>
      </w:pPr>
      <w:r>
        <w:t xml:space="preserve">There is a lot of activity in connection with the TDI, which is an Agency-wide effort.  </w:t>
      </w:r>
      <w:r w:rsidR="00286A32">
        <w:t>Staff has received 103 responses</w:t>
      </w:r>
      <w:r w:rsidR="005302A5">
        <w:t xml:space="preserve"> to an RFP seeking interest in the</w:t>
      </w:r>
      <w:r w:rsidR="00286A32">
        <w:t xml:space="preserve"> co-working program.  Three additional cities have been selected for TDI Fellows, including Brockton, New Bedford, and Pittsfield, and two Adjunct Fellows will support Worcester and Peabody.</w:t>
      </w:r>
    </w:p>
    <w:p w:rsidR="00286A32" w:rsidRDefault="00286A32" w:rsidP="00E26F45">
      <w:pPr>
        <w:pStyle w:val="BodyText"/>
        <w:jc w:val="both"/>
      </w:pPr>
    </w:p>
    <w:p w:rsidR="00286A32" w:rsidRDefault="00286A32" w:rsidP="00E26F45">
      <w:pPr>
        <w:pStyle w:val="BodyText"/>
        <w:jc w:val="both"/>
      </w:pPr>
      <w:r>
        <w:t xml:space="preserve">There is a property of interest – </w:t>
      </w:r>
      <w:r w:rsidR="005302A5">
        <w:t>one of several vacant condominium units (Unit 7) at 200 </w:t>
      </w:r>
      <w:r>
        <w:t xml:space="preserve">Merrimack Street, Haverhill – that </w:t>
      </w:r>
      <w:r w:rsidR="005302A5">
        <w:t>may be available for purchase by the Haverhill Chamber of Commerce, which is working with the Agency to expand uses at this site</w:t>
      </w:r>
      <w:r>
        <w:t>.  Technical Assistance efforts are underway in all districts of the Commonwealth.</w:t>
      </w:r>
    </w:p>
    <w:p w:rsidR="0006356D" w:rsidRDefault="0006356D" w:rsidP="00E26F45">
      <w:pPr>
        <w:pStyle w:val="BodyText"/>
        <w:jc w:val="both"/>
      </w:pPr>
    </w:p>
    <w:p w:rsidR="00286A32" w:rsidRDefault="00286A32" w:rsidP="00E26F45">
      <w:pPr>
        <w:pStyle w:val="BodyText"/>
        <w:jc w:val="both"/>
      </w:pPr>
      <w:r>
        <w:t>[</w:t>
      </w:r>
      <w:r w:rsidRPr="00286A32">
        <w:rPr>
          <w:i/>
        </w:rPr>
        <w:t>Secretary’s Note:  Mr. Vincze departed the meeting immediately after the Updates above</w:t>
      </w:r>
      <w:r w:rsidR="00BC63AE">
        <w:rPr>
          <w:i/>
        </w:rPr>
        <w:t xml:space="preserve"> at 11:10 a.m.</w:t>
      </w:r>
      <w:r>
        <w:t>]</w:t>
      </w:r>
    </w:p>
    <w:p w:rsidR="00286A32" w:rsidRDefault="00286A32" w:rsidP="00E26F45">
      <w:pPr>
        <w:pStyle w:val="BodyText"/>
        <w:jc w:val="both"/>
      </w:pPr>
    </w:p>
    <w:p w:rsidR="00181A19" w:rsidRPr="00181A19" w:rsidRDefault="00181A19" w:rsidP="00E26F45">
      <w:pPr>
        <w:keepNext/>
        <w:tabs>
          <w:tab w:val="left" w:pos="360"/>
        </w:tabs>
        <w:jc w:val="both"/>
        <w:rPr>
          <w:b/>
          <w:bCs/>
          <w:sz w:val="24"/>
          <w:szCs w:val="24"/>
        </w:rPr>
      </w:pPr>
      <w:r w:rsidRPr="00181A19">
        <w:rPr>
          <w:b/>
          <w:bCs/>
          <w:sz w:val="24"/>
          <w:szCs w:val="24"/>
        </w:rPr>
        <w:t>35.  VOTE – Devens – Appointment of Thomas Kinch to Devens Board of Assessors</w:t>
      </w:r>
    </w:p>
    <w:p w:rsidR="00181A19" w:rsidRPr="00181A19" w:rsidRDefault="00181A19" w:rsidP="00E26F45">
      <w:pPr>
        <w:keepNext/>
        <w:tabs>
          <w:tab w:val="left" w:pos="360"/>
        </w:tabs>
        <w:jc w:val="both"/>
        <w:rPr>
          <w:bCs/>
          <w:sz w:val="24"/>
          <w:szCs w:val="24"/>
        </w:rPr>
      </w:pPr>
    </w:p>
    <w:p w:rsidR="00181A19" w:rsidRPr="00A3659B" w:rsidRDefault="00181A19" w:rsidP="00E26F45">
      <w:pPr>
        <w:pStyle w:val="BodyText"/>
        <w:jc w:val="both"/>
      </w:pPr>
      <w:r>
        <w:t xml:space="preserve">Mr. Kezer briefly explained this request to appoint Devens resident Thomas Kinch to replace a current member whose schedule has made it problematic for him to attend the Board of Assessors meetings.  The </w:t>
      </w:r>
      <w:r w:rsidRPr="00A3659B">
        <w:t xml:space="preserve">Chair asked for a vote and, upon motion duly made and seconded, </w:t>
      </w:r>
      <w:r>
        <w:t>it was unanimously</w:t>
      </w:r>
    </w:p>
    <w:p w:rsidR="00181A19" w:rsidRDefault="00181A19" w:rsidP="00E26F45">
      <w:pPr>
        <w:jc w:val="both"/>
        <w:rPr>
          <w:sz w:val="24"/>
          <w:szCs w:val="24"/>
        </w:rPr>
      </w:pPr>
    </w:p>
    <w:p w:rsidR="00181A19" w:rsidRPr="007E2171" w:rsidRDefault="00181A19" w:rsidP="00E26F45">
      <w:pPr>
        <w:pStyle w:val="BodyText"/>
        <w:jc w:val="both"/>
      </w:pPr>
      <w:r w:rsidRPr="007E2171">
        <w:rPr>
          <w:b/>
        </w:rPr>
        <w:t>VOTED:</w:t>
      </w:r>
      <w:r w:rsidRPr="007E2171">
        <w:t xml:space="preserve">  That the Board of Directors of Mass</w:t>
      </w:r>
      <w:r>
        <w:t xml:space="preserve">Development accepts the resignation of James Geller and appoints Thomas Kinch to the Devens Board of Assessors as the Devens resident representative, as outlined in </w:t>
      </w:r>
      <w:r w:rsidRPr="00A545AB">
        <w:t xml:space="preserve">the </w:t>
      </w:r>
      <w:r>
        <w:t>me</w:t>
      </w:r>
      <w:r w:rsidR="00BC63AE">
        <w:t>morandum and vote dated January </w:t>
      </w:r>
      <w:r>
        <w:t>14, 2016</w:t>
      </w:r>
      <w:r w:rsidRPr="007E2171">
        <w:t>, attached and part of the minutes of this meeting.</w:t>
      </w:r>
    </w:p>
    <w:p w:rsidR="00181A19" w:rsidRDefault="00181A19" w:rsidP="00E26F45">
      <w:pPr>
        <w:pStyle w:val="BodyText"/>
        <w:jc w:val="both"/>
      </w:pPr>
    </w:p>
    <w:p w:rsidR="00286A32" w:rsidRPr="00181A19" w:rsidRDefault="00652479" w:rsidP="00E26F45">
      <w:pPr>
        <w:keepNext/>
        <w:ind w:left="1440" w:hanging="1440"/>
        <w:jc w:val="both"/>
        <w:rPr>
          <w:b/>
          <w:bCs/>
          <w:sz w:val="24"/>
          <w:szCs w:val="24"/>
        </w:rPr>
      </w:pPr>
      <w:r>
        <w:rPr>
          <w:b/>
          <w:bCs/>
          <w:sz w:val="24"/>
          <w:szCs w:val="24"/>
        </w:rPr>
        <w:t>37</w:t>
      </w:r>
      <w:r w:rsidR="00286A32" w:rsidRPr="00181A19">
        <w:rPr>
          <w:b/>
          <w:bCs/>
          <w:sz w:val="24"/>
          <w:szCs w:val="24"/>
        </w:rPr>
        <w:t>.  VOTE –</w:t>
      </w:r>
      <w:r>
        <w:rPr>
          <w:b/>
          <w:bCs/>
          <w:sz w:val="24"/>
          <w:szCs w:val="24"/>
        </w:rPr>
        <w:tab/>
        <w:t>Belchertown State Hospital (Belchertown) – Award of Contract for Phase II Building Demolition and Abatement</w:t>
      </w:r>
    </w:p>
    <w:p w:rsidR="00286A32" w:rsidRPr="00181A19" w:rsidRDefault="00286A32" w:rsidP="00E26F45">
      <w:pPr>
        <w:keepNext/>
        <w:tabs>
          <w:tab w:val="left" w:pos="360"/>
        </w:tabs>
        <w:jc w:val="both"/>
        <w:rPr>
          <w:bCs/>
          <w:sz w:val="24"/>
          <w:szCs w:val="24"/>
        </w:rPr>
      </w:pPr>
    </w:p>
    <w:p w:rsidR="00286A32" w:rsidRPr="00A3659B" w:rsidRDefault="00652479" w:rsidP="00E26F45">
      <w:pPr>
        <w:pStyle w:val="BodyText"/>
        <w:jc w:val="both"/>
      </w:pPr>
      <w:r>
        <w:t xml:space="preserve">Ms. O’Neill explained this request to award a contract to the lowest responsive and responsible bidder, S&amp;R Corporation of Lowell, MA, for Phase Two Demolition and Abatement, </w:t>
      </w:r>
      <w:r w:rsidR="005302A5">
        <w:t xml:space="preserve">selected </w:t>
      </w:r>
      <w:r>
        <w:t xml:space="preserve">pursuant to an RFP process.  Ms. O’Neill reminded everyone that MassDevelopment is the agent for this project, not the owner.  Demolition and abatement of the school in this phase is pivotal, as it will clear the way for additional funding for infrastructure and assisted living and residential developments.  </w:t>
      </w:r>
      <w:r w:rsidR="00286A32">
        <w:t xml:space="preserve">The </w:t>
      </w:r>
      <w:r w:rsidR="00286A32" w:rsidRPr="00A3659B">
        <w:t xml:space="preserve">Chair asked for a vote and, upon motion duly made and seconded, </w:t>
      </w:r>
      <w:r w:rsidR="00286A32">
        <w:t>it was unanimously</w:t>
      </w:r>
    </w:p>
    <w:p w:rsidR="00286A32" w:rsidRDefault="00286A32" w:rsidP="00E26F45">
      <w:pPr>
        <w:jc w:val="both"/>
        <w:rPr>
          <w:sz w:val="24"/>
          <w:szCs w:val="24"/>
        </w:rPr>
      </w:pPr>
    </w:p>
    <w:p w:rsidR="00286A32" w:rsidRPr="007E2171" w:rsidRDefault="00286A32" w:rsidP="00E26F45">
      <w:pPr>
        <w:pStyle w:val="BodyText"/>
        <w:jc w:val="both"/>
      </w:pPr>
      <w:r w:rsidRPr="007E2171">
        <w:rPr>
          <w:b/>
        </w:rPr>
        <w:t>VOTED:</w:t>
      </w:r>
      <w:r w:rsidRPr="007E2171">
        <w:t xml:space="preserve">  That the Board of Directors of Mass</w:t>
      </w:r>
      <w:r>
        <w:t xml:space="preserve">Development </w:t>
      </w:r>
      <w:r w:rsidR="00652479">
        <w:t xml:space="preserve">approves the award of a contract to S&amp;R Corporation for Phase </w:t>
      </w:r>
      <w:r w:rsidR="00B36D40">
        <w:t>Two</w:t>
      </w:r>
      <w:r w:rsidR="00652479">
        <w:t xml:space="preserve"> Building Demolition and Abatement</w:t>
      </w:r>
      <w:r>
        <w:t xml:space="preserve">, as outlined in </w:t>
      </w:r>
      <w:r w:rsidRPr="00A545AB">
        <w:t xml:space="preserve">the </w:t>
      </w:r>
      <w:r>
        <w:t>memorandum and vote dated January 14, 2016</w:t>
      </w:r>
      <w:r w:rsidRPr="007E2171">
        <w:t>, attached and part of the minutes of this meeting.</w:t>
      </w:r>
    </w:p>
    <w:p w:rsidR="00286A32" w:rsidRDefault="00286A32" w:rsidP="00E26F45">
      <w:pPr>
        <w:pStyle w:val="BodyText"/>
        <w:jc w:val="both"/>
      </w:pPr>
    </w:p>
    <w:p w:rsidR="00652479" w:rsidRDefault="00652479" w:rsidP="00E26F45">
      <w:pPr>
        <w:pStyle w:val="BodyText"/>
        <w:jc w:val="both"/>
      </w:pPr>
      <w:r w:rsidRPr="00EF05C8">
        <w:rPr>
          <w:b/>
        </w:rPr>
        <w:lastRenderedPageBreak/>
        <w:t>3</w:t>
      </w:r>
      <w:r>
        <w:rPr>
          <w:b/>
        </w:rPr>
        <w:t>4</w:t>
      </w:r>
      <w:r w:rsidRPr="00EF05C8">
        <w:rPr>
          <w:b/>
        </w:rPr>
        <w:t xml:space="preserve">.  </w:t>
      </w:r>
      <w:r>
        <w:rPr>
          <w:b/>
        </w:rPr>
        <w:t>Devens – Project Overview and Five-Year Cash Flow Projections (cont’d)</w:t>
      </w:r>
      <w:r>
        <w:t xml:space="preserve">.  Mr. Kezer </w:t>
      </w:r>
      <w:r w:rsidR="009223DA">
        <w:t xml:space="preserve">summarized historical events </w:t>
      </w:r>
      <w:r w:rsidR="00F33A7D">
        <w:t xml:space="preserve">of Devens, including </w:t>
      </w:r>
      <w:r w:rsidR="009223DA">
        <w:t xml:space="preserve">the War Department’s purchase of land </w:t>
      </w:r>
      <w:r w:rsidR="00B36D40">
        <w:t xml:space="preserve">for Fort Devens </w:t>
      </w:r>
      <w:r w:rsidR="009223DA">
        <w:t>via eminent domain for $15/acre in 1919</w:t>
      </w:r>
      <w:r w:rsidR="00F33A7D">
        <w:t xml:space="preserve">; </w:t>
      </w:r>
      <w:r w:rsidR="009223DA">
        <w:t>the purchase was from the landowners themselves and not from the municipalities of Harvard, Shirley, and Ayer</w:t>
      </w:r>
      <w:r w:rsidR="005302A5">
        <w:t xml:space="preserve">.  Land control </w:t>
      </w:r>
      <w:r w:rsidR="009223DA">
        <w:t xml:space="preserve">will be a significant issue when </w:t>
      </w:r>
      <w:r w:rsidR="00B36D40">
        <w:t xml:space="preserve">the time comes to determine the </w:t>
      </w:r>
      <w:r w:rsidR="009223DA">
        <w:t xml:space="preserve">final disposition of Devens.  </w:t>
      </w:r>
      <w:r w:rsidR="00F702C0">
        <w:t xml:space="preserve">He </w:t>
      </w:r>
      <w:r w:rsidR="00F33A7D">
        <w:t xml:space="preserve">reported that today, Devens is home to 91 businesses </w:t>
      </w:r>
      <w:r w:rsidR="00F702C0">
        <w:t>that</w:t>
      </w:r>
      <w:r w:rsidR="00F33A7D">
        <w:t xml:space="preserve"> support 4,030 jobs</w:t>
      </w:r>
      <w:r w:rsidR="00B36D40">
        <w:t xml:space="preserve"> </w:t>
      </w:r>
      <w:r w:rsidR="00440B3E">
        <w:t>(</w:t>
      </w:r>
      <w:r w:rsidR="00B36D40">
        <w:t>with an average salary of $74,000</w:t>
      </w:r>
      <w:r w:rsidR="00440B3E">
        <w:t>)</w:t>
      </w:r>
      <w:r w:rsidR="00F33A7D">
        <w:t xml:space="preserve">.  Of </w:t>
      </w:r>
      <w:r w:rsidR="00FE1355">
        <w:t xml:space="preserve">the total potential </w:t>
      </w:r>
      <w:r w:rsidR="00F33A7D">
        <w:t xml:space="preserve">8 million square feet build-out, 4.3 million square feet of commercial and industrial </w:t>
      </w:r>
      <w:r w:rsidR="00FE1355">
        <w:t xml:space="preserve">space </w:t>
      </w:r>
      <w:r w:rsidR="00F33A7D">
        <w:t xml:space="preserve">has been built / permitted.  There is much economic activity in Devens </w:t>
      </w:r>
      <w:r w:rsidR="00F702C0">
        <w:t>to replace</w:t>
      </w:r>
      <w:r w:rsidR="00F33A7D">
        <w:t xml:space="preserve"> </w:t>
      </w:r>
      <w:r w:rsidR="00F702C0">
        <w:t xml:space="preserve">that which </w:t>
      </w:r>
      <w:r w:rsidR="00F33A7D">
        <w:t xml:space="preserve">left when Fort Devens was closed as part of the 1994 BRAC round.  Mr. Kezer stated he and other staff </w:t>
      </w:r>
      <w:r w:rsidR="00F702C0">
        <w:t xml:space="preserve">members </w:t>
      </w:r>
      <w:r w:rsidR="00F33A7D">
        <w:t xml:space="preserve">are trying to coordinate the demands of Devens’ senior residents and its aging populace.  </w:t>
      </w:r>
      <w:r w:rsidR="00F702C0">
        <w:t>He noted that operating revenues for Devens are typical of many municipalities</w:t>
      </w:r>
      <w:r w:rsidR="00D46612">
        <w:t>.  Mr. Kezer explained the breakdown of Devens operating expenses</w:t>
      </w:r>
      <w:r w:rsidR="00FE1355">
        <w:t xml:space="preserve"> and confirmed his </w:t>
      </w:r>
      <w:r w:rsidR="00D46612">
        <w:t xml:space="preserve">response to a question posed at the Real Estate &amp; Operations Committee meeting on Tuesday that there are </w:t>
      </w:r>
      <w:r w:rsidR="00F1636C">
        <w:t xml:space="preserve">60 </w:t>
      </w:r>
      <w:r w:rsidR="00D46612">
        <w:t xml:space="preserve">full time </w:t>
      </w:r>
      <w:r w:rsidR="00F1636C">
        <w:t xml:space="preserve">staff members, including 10 state police and 22 firefighters </w:t>
      </w:r>
      <w:r w:rsidR="00960827">
        <w:t xml:space="preserve">who </w:t>
      </w:r>
      <w:r w:rsidR="00F1636C">
        <w:t xml:space="preserve">directly </w:t>
      </w:r>
      <w:r w:rsidR="00E26F45">
        <w:t xml:space="preserve">support </w:t>
      </w:r>
      <w:r w:rsidR="00D46612">
        <w:t>Devens</w:t>
      </w:r>
      <w:r w:rsidR="00E26F45">
        <w:t xml:space="preserve"> operations</w:t>
      </w:r>
      <w:r w:rsidR="00D46612">
        <w:t xml:space="preserve">.  He commented on personnel costs and the protracted </w:t>
      </w:r>
      <w:r w:rsidR="00FE1355">
        <w:t xml:space="preserve">ongoing </w:t>
      </w:r>
      <w:r w:rsidR="005302A5">
        <w:t xml:space="preserve">contract </w:t>
      </w:r>
      <w:r w:rsidR="00D46612">
        <w:t>negotiations with the Fire Department.</w:t>
      </w:r>
    </w:p>
    <w:p w:rsidR="00D46612" w:rsidRDefault="00D46612" w:rsidP="00E26F45">
      <w:pPr>
        <w:pStyle w:val="BodyText"/>
        <w:jc w:val="both"/>
      </w:pPr>
    </w:p>
    <w:p w:rsidR="00143E79" w:rsidRDefault="00D46612" w:rsidP="00E26F45">
      <w:pPr>
        <w:pStyle w:val="BodyText"/>
        <w:jc w:val="both"/>
      </w:pPr>
      <w:r>
        <w:t xml:space="preserve">Ms. Kalinowski </w:t>
      </w:r>
      <w:r w:rsidR="00FE1355">
        <w:t xml:space="preserve">then </w:t>
      </w:r>
      <w:r>
        <w:t>presented highl</w:t>
      </w:r>
      <w:r w:rsidR="00DF4152">
        <w:t>ights of the Devens projections.  She provided details of major assumptions and explained the slides regarding operating sources and uses (noting that revenues are anticipated to exceed expenses in FY2019 and ‘20), municipal income and taxes (noting steady growth of tax revenue from FY2016 to 2020), capital sources and uses (noting that the Agency’s capital sources are greater than capital expenses), and total cash and investments</w:t>
      </w:r>
      <w:r w:rsidR="00060DFB">
        <w:t xml:space="preserve"> (noting the Agency’s cash position remains strong through the projected period).</w:t>
      </w:r>
      <w:r w:rsidR="005302A5">
        <w:t xml:space="preserve">  Mr</w:t>
      </w:r>
      <w:r w:rsidR="00143E79">
        <w:t>. Cohen asked if there are any fixed expenses in Devens for which there is no reimbursement, and Mr. Henderson said no</w:t>
      </w:r>
      <w:r w:rsidR="00FE1355">
        <w:t xml:space="preserve">; he </w:t>
      </w:r>
      <w:r w:rsidR="00143E79">
        <w:t>gave examples</w:t>
      </w:r>
      <w:r w:rsidR="00FE1355">
        <w:t>,</w:t>
      </w:r>
      <w:r w:rsidR="00143E79">
        <w:t xml:space="preserve"> such as the staggered </w:t>
      </w:r>
      <w:r w:rsidR="00DC6D31">
        <w:t xml:space="preserve">infrastructure </w:t>
      </w:r>
      <w:r w:rsidR="00143E79">
        <w:t>development schedule.  Mr. Gerlin confirmed the Agency prioritizes spending, and Ms. Jones advised the Agency does not expect and has not anticipated any significant hits</w:t>
      </w:r>
      <w:r w:rsidR="00FE1355">
        <w:t xml:space="preserve"> to come</w:t>
      </w:r>
      <w:r w:rsidR="00143E79">
        <w:t xml:space="preserve">.  Ms. Kalinowski next discussed revenue opportunities and areas for cost containment.  She noted that two additional communities </w:t>
      </w:r>
      <w:r w:rsidR="00FE1355">
        <w:t xml:space="preserve">– </w:t>
      </w:r>
      <w:r w:rsidR="00143E79">
        <w:t>Berlin and Bolton</w:t>
      </w:r>
      <w:r w:rsidR="00FE1355">
        <w:t xml:space="preserve"> – </w:t>
      </w:r>
      <w:r w:rsidR="00143E79">
        <w:t>anticipate joining the regional dispatch facility.</w:t>
      </w:r>
    </w:p>
    <w:p w:rsidR="00D46612" w:rsidRDefault="00D46612" w:rsidP="00E26F45">
      <w:pPr>
        <w:pStyle w:val="BodyText"/>
        <w:jc w:val="both"/>
      </w:pPr>
    </w:p>
    <w:p w:rsidR="00D46612" w:rsidRDefault="00D46612" w:rsidP="00E26F45">
      <w:pPr>
        <w:pStyle w:val="BodyText"/>
        <w:jc w:val="both"/>
      </w:pPr>
      <w:r>
        <w:t>Ms. McGovern suggested that it might be worth taking a fresh look at the original Master Plan and legislation establishing Devens, noting there might be some area</w:t>
      </w:r>
      <w:r w:rsidR="00FE1355">
        <w:t>(</w:t>
      </w:r>
      <w:r>
        <w:t>s</w:t>
      </w:r>
      <w:r w:rsidR="00FE1355">
        <w:t>)</w:t>
      </w:r>
      <w:r>
        <w:t xml:space="preserve"> worth re-investigating.  Ms. Jones </w:t>
      </w:r>
      <w:r w:rsidR="00E26F45">
        <w:t xml:space="preserve">said </w:t>
      </w:r>
      <w:r>
        <w:t xml:space="preserve">this is a </w:t>
      </w:r>
      <w:r w:rsidR="00E26F45">
        <w:t>complicated issue</w:t>
      </w:r>
      <w:r w:rsidR="00FE1355">
        <w:t xml:space="preserve">, </w:t>
      </w:r>
      <w:r w:rsidR="00E26F45">
        <w:t>and she commented</w:t>
      </w:r>
      <w:r w:rsidR="00FE1355">
        <w:t xml:space="preserve"> on </w:t>
      </w:r>
      <w:r>
        <w:t>the sensitive and onerous process to amend the Master Plan.</w:t>
      </w:r>
    </w:p>
    <w:p w:rsidR="00D46612" w:rsidRDefault="00D46612" w:rsidP="00E26F45">
      <w:pPr>
        <w:pStyle w:val="BodyText"/>
        <w:jc w:val="both"/>
      </w:pPr>
    </w:p>
    <w:p w:rsidR="009528C7" w:rsidRDefault="009528C7" w:rsidP="00E26F45">
      <w:pPr>
        <w:pStyle w:val="BodyText"/>
        <w:jc w:val="both"/>
      </w:pPr>
      <w:r>
        <w:t xml:space="preserve">Mr. Porter asked whether anyone has explored outsourcing the </w:t>
      </w:r>
      <w:r w:rsidR="00FE1355">
        <w:t xml:space="preserve">Devens </w:t>
      </w:r>
      <w:r>
        <w:t>Fire Department</w:t>
      </w:r>
      <w:r w:rsidR="00FE1355">
        <w:t xml:space="preserve"> and/or DPW</w:t>
      </w:r>
      <w:r>
        <w:t xml:space="preserve"> in an effort to cut costs, and Mr. Kezer commented that more likely there is a </w:t>
      </w:r>
      <w:r w:rsidR="00FE1355">
        <w:t xml:space="preserve">potential </w:t>
      </w:r>
      <w:r>
        <w:t xml:space="preserve">revenue stream </w:t>
      </w:r>
      <w:r w:rsidR="00FE1355">
        <w:t xml:space="preserve">there – in </w:t>
      </w:r>
      <w:r>
        <w:t>other</w:t>
      </w:r>
      <w:r w:rsidR="00DC6D31">
        <w:t xml:space="preserve"> municipalitie</w:t>
      </w:r>
      <w:r>
        <w:t xml:space="preserve">s looking to </w:t>
      </w:r>
      <w:r w:rsidR="00FE1355">
        <w:t xml:space="preserve">these </w:t>
      </w:r>
      <w:r w:rsidR="00440B3E">
        <w:t xml:space="preserve">Devens </w:t>
      </w:r>
      <w:r w:rsidR="00FE1355">
        <w:t>d</w:t>
      </w:r>
      <w:r>
        <w:t>epartments for their expertise and capabilities.</w:t>
      </w:r>
    </w:p>
    <w:p w:rsidR="009528C7" w:rsidRDefault="009528C7" w:rsidP="00E26F45">
      <w:pPr>
        <w:pStyle w:val="BodyText"/>
        <w:jc w:val="both"/>
      </w:pPr>
    </w:p>
    <w:p w:rsidR="009528C7" w:rsidRPr="00181A19" w:rsidRDefault="009528C7" w:rsidP="00E26F45">
      <w:pPr>
        <w:pStyle w:val="BodyText"/>
        <w:jc w:val="both"/>
      </w:pPr>
      <w:r>
        <w:t>Mr. Greene discussed the Development Goals for Devens in FY</w:t>
      </w:r>
      <w:r w:rsidR="00FE1355">
        <w:t>20</w:t>
      </w:r>
      <w:r>
        <w:t>16 and beyond.</w:t>
      </w:r>
      <w:r w:rsidR="0057003A">
        <w:t xml:space="preserve">  There has been limited traffic for available office space, which staff hopes to increase.  The use of a third party broker is being considered.  The Agency expects to have important </w:t>
      </w:r>
      <w:r w:rsidR="0057003A">
        <w:lastRenderedPageBreak/>
        <w:t xml:space="preserve">environmental permits in hand by the fiscal year-end.  Mr. Greene commented that Red Tail Heights would be </w:t>
      </w:r>
      <w:r w:rsidR="00FE1355">
        <w:t xml:space="preserve">a </w:t>
      </w:r>
      <w:r w:rsidR="0057003A">
        <w:t>great for a research &amp; development facility or a small office park.  He presented an overview of project sales.</w:t>
      </w:r>
    </w:p>
    <w:p w:rsidR="00487743" w:rsidRDefault="00487743" w:rsidP="00E26F45">
      <w:pPr>
        <w:pStyle w:val="BodyText"/>
        <w:jc w:val="both"/>
      </w:pPr>
    </w:p>
    <w:p w:rsidR="0057003A" w:rsidRDefault="0057003A" w:rsidP="00E26F45">
      <w:pPr>
        <w:pStyle w:val="BodyText"/>
        <w:jc w:val="both"/>
      </w:pPr>
      <w:r>
        <w:t xml:space="preserve">Ms. Jones thanked everyone for this important and useful presentation, which she noted presents a good </w:t>
      </w:r>
      <w:r w:rsidR="00FE1355">
        <w:t>summary</w:t>
      </w:r>
      <w:r>
        <w:t xml:space="preserve"> of the big picture of Devens.  Ms. McGovern said it is very helpful.</w:t>
      </w:r>
    </w:p>
    <w:p w:rsidR="00002509" w:rsidRDefault="00002509" w:rsidP="00E26F45">
      <w:pPr>
        <w:pStyle w:val="BodyText"/>
        <w:jc w:val="both"/>
      </w:pPr>
    </w:p>
    <w:p w:rsidR="00F3747D" w:rsidRDefault="00940D29" w:rsidP="00E26F45">
      <w:pPr>
        <w:pStyle w:val="BodyText"/>
        <w:jc w:val="both"/>
      </w:pPr>
      <w:r>
        <w:t>There being no fu</w:t>
      </w:r>
      <w:r w:rsidR="0057003A">
        <w:t>rther business before the Board</w:t>
      </w:r>
      <w:r>
        <w:t xml:space="preserve"> of MassDevelopment</w:t>
      </w:r>
      <w:r w:rsidR="0057003A">
        <w:t>, the meeting</w:t>
      </w:r>
      <w:r>
        <w:t xml:space="preserve"> </w:t>
      </w:r>
      <w:r w:rsidR="0057003A">
        <w:t xml:space="preserve">was </w:t>
      </w:r>
      <w:r>
        <w:t>adjourned at 1</w:t>
      </w:r>
      <w:r w:rsidR="0057003A">
        <w:t>1:46 a.m.</w:t>
      </w:r>
    </w:p>
    <w:p w:rsidR="001738DD" w:rsidRDefault="001738DD" w:rsidP="00E26F45">
      <w:pPr>
        <w:pStyle w:val="BodyText"/>
        <w:jc w:val="both"/>
      </w:pPr>
    </w:p>
    <w:sectPr w:rsidR="001738DD" w:rsidSect="006D6ED9">
      <w:headerReference w:type="default" r:id="rId9"/>
      <w:footerReference w:type="default" r:id="rId10"/>
      <w:pgSz w:w="12240" w:h="15840" w:code="1"/>
      <w:pgMar w:top="1440" w:right="1800" w:bottom="1440" w:left="1800" w:header="720" w:footer="720" w:gutter="0"/>
      <w:paperSrc w:first="260" w:other="26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F45" w:rsidRDefault="00E26F45">
      <w:r>
        <w:separator/>
      </w:r>
    </w:p>
  </w:endnote>
  <w:endnote w:type="continuationSeparator" w:id="0">
    <w:p w:rsidR="00E26F45" w:rsidRDefault="00E26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F45" w:rsidRDefault="00E26F45" w:rsidP="009749EB">
    <w:pPr>
      <w:pStyle w:val="Footer"/>
      <w:rPr>
        <w:rStyle w:val="PageNumber"/>
        <w:sz w:val="22"/>
        <w:szCs w:val="22"/>
      </w:rPr>
    </w:pPr>
    <w:r>
      <w:rPr>
        <w:sz w:val="22"/>
        <w:szCs w:val="22"/>
      </w:rPr>
      <w:t>MassDevelopment Board Meeting/Minutes</w:t>
    </w:r>
    <w:r>
      <w:rPr>
        <w:rStyle w:val="PageNumber"/>
        <w:sz w:val="22"/>
        <w:szCs w:val="22"/>
      </w:rPr>
      <w:tab/>
    </w:r>
    <w:r>
      <w:rPr>
        <w:rStyle w:val="PageNumber"/>
        <w:sz w:val="22"/>
        <w:szCs w:val="22"/>
      </w:rPr>
      <w:tab/>
      <w:t>Jan. 14, 2016</w:t>
    </w:r>
  </w:p>
  <w:p w:rsidR="00E26F45" w:rsidRPr="00FD4F55" w:rsidRDefault="00E26F45" w:rsidP="009749EB">
    <w:pPr>
      <w:pStyle w:val="Footer"/>
      <w:rPr>
        <w:rStyle w:val="PageNumber"/>
        <w:sz w:val="16"/>
        <w:szCs w:val="16"/>
      </w:rPr>
    </w:pPr>
    <w:r>
      <w:rPr>
        <w:rStyle w:val="PageNumber"/>
        <w:noProof/>
        <w:sz w:val="16"/>
        <w:szCs w:val="16"/>
      </w:rPr>
      <w:t>\\Massdevelopment.com\mdfa\BosGroups\Legal\BdBook\2016 Board\1-14-16\General\12-10-15 Minutes (final).docx</w:t>
    </w:r>
  </w:p>
  <w:p w:rsidR="00E26F45" w:rsidRPr="00530960" w:rsidRDefault="00E26F45" w:rsidP="00861D8C">
    <w:pPr>
      <w:pStyle w:val="Footer"/>
      <w:jc w:val="center"/>
      <w:rPr>
        <w:rStyle w:val="PageNumber"/>
        <w:sz w:val="22"/>
        <w:szCs w:val="22"/>
      </w:rPr>
    </w:pPr>
    <w:r w:rsidRPr="00530960">
      <w:rPr>
        <w:rStyle w:val="PageNumber"/>
      </w:rPr>
      <w:fldChar w:fldCharType="begin"/>
    </w:r>
    <w:r w:rsidRPr="00530960">
      <w:rPr>
        <w:rStyle w:val="PageNumber"/>
      </w:rPr>
      <w:instrText xml:space="preserve"> PAGE  \* Arabic  \* MERGEFORMAT </w:instrText>
    </w:r>
    <w:r w:rsidRPr="00530960">
      <w:rPr>
        <w:rStyle w:val="PageNumber"/>
      </w:rPr>
      <w:fldChar w:fldCharType="separate"/>
    </w:r>
    <w:r w:rsidR="001615DE">
      <w:rPr>
        <w:rStyle w:val="PageNumber"/>
        <w:noProof/>
      </w:rPr>
      <w:t>1</w:t>
    </w:r>
    <w:r w:rsidRPr="00530960">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F45" w:rsidRDefault="00E26F45">
      <w:r>
        <w:separator/>
      </w:r>
    </w:p>
  </w:footnote>
  <w:footnote w:type="continuationSeparator" w:id="0">
    <w:p w:rsidR="00E26F45" w:rsidRDefault="00E26F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686" w:rsidRPr="00893686" w:rsidRDefault="00893686" w:rsidP="00893686">
    <w:pPr>
      <w:pStyle w:val="Header"/>
      <w:jc w:val="right"/>
      <w:rPr>
        <w:b/>
        <w:i/>
      </w:rPr>
    </w:pPr>
    <w:r w:rsidRPr="00893686">
      <w:rPr>
        <w:b/>
        <w:i/>
      </w:rPr>
      <w:t>Approved:</w:t>
    </w:r>
  </w:p>
  <w:p w:rsidR="00893686" w:rsidRPr="00893686" w:rsidRDefault="00893686" w:rsidP="00893686">
    <w:pPr>
      <w:pStyle w:val="Header"/>
      <w:jc w:val="right"/>
      <w:rPr>
        <w:b/>
        <w:i/>
      </w:rPr>
    </w:pPr>
    <w:r w:rsidRPr="00893686">
      <w:rPr>
        <w:b/>
        <w:i/>
      </w:rPr>
      <w:t>February 11,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E39F9"/>
    <w:multiLevelType w:val="hybridMultilevel"/>
    <w:tmpl w:val="A4ACE7D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
    <w:nsid w:val="116A504E"/>
    <w:multiLevelType w:val="hybridMultilevel"/>
    <w:tmpl w:val="0CB49F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5F640BC"/>
    <w:multiLevelType w:val="hybridMultilevel"/>
    <w:tmpl w:val="7CA8D052"/>
    <w:lvl w:ilvl="0" w:tplc="429E035E">
      <w:start w:val="30"/>
      <w:numFmt w:val="decimal"/>
      <w:lvlText w:val="%1"/>
      <w:lvlJc w:val="left"/>
      <w:pPr>
        <w:tabs>
          <w:tab w:val="num" w:pos="3600"/>
        </w:tabs>
        <w:ind w:left="3600" w:hanging="1080"/>
      </w:pPr>
      <w:rPr>
        <w:rFonts w:hint="default"/>
      </w:rPr>
    </w:lvl>
    <w:lvl w:ilvl="1" w:tplc="04090019">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3">
    <w:nsid w:val="170F4B7F"/>
    <w:multiLevelType w:val="hybridMultilevel"/>
    <w:tmpl w:val="00BEEE6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3401961"/>
    <w:multiLevelType w:val="multilevel"/>
    <w:tmpl w:val="F70AC42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28A202D9"/>
    <w:multiLevelType w:val="hybridMultilevel"/>
    <w:tmpl w:val="CFB61144"/>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CB13135"/>
    <w:multiLevelType w:val="hybridMultilevel"/>
    <w:tmpl w:val="9EBE64E0"/>
    <w:lvl w:ilvl="0" w:tplc="5E0A15E0">
      <w:start w:val="4"/>
      <w:numFmt w:val="decimal"/>
      <w:lvlText w:val="%1."/>
      <w:lvlJc w:val="left"/>
      <w:pPr>
        <w:tabs>
          <w:tab w:val="num" w:pos="720"/>
        </w:tabs>
        <w:ind w:left="720" w:hanging="360"/>
      </w:pPr>
      <w:rPr>
        <w:rFonts w:hint="default"/>
      </w:rPr>
    </w:lvl>
    <w:lvl w:ilvl="1" w:tplc="94B45DCC" w:tentative="1">
      <w:start w:val="1"/>
      <w:numFmt w:val="lowerLetter"/>
      <w:lvlText w:val="%2."/>
      <w:lvlJc w:val="left"/>
      <w:pPr>
        <w:tabs>
          <w:tab w:val="num" w:pos="1440"/>
        </w:tabs>
        <w:ind w:left="1440" w:hanging="360"/>
      </w:pPr>
    </w:lvl>
    <w:lvl w:ilvl="2" w:tplc="E682AE9E" w:tentative="1">
      <w:start w:val="1"/>
      <w:numFmt w:val="lowerRoman"/>
      <w:lvlText w:val="%3."/>
      <w:lvlJc w:val="right"/>
      <w:pPr>
        <w:tabs>
          <w:tab w:val="num" w:pos="2160"/>
        </w:tabs>
        <w:ind w:left="2160" w:hanging="180"/>
      </w:pPr>
    </w:lvl>
    <w:lvl w:ilvl="3" w:tplc="74FA143A" w:tentative="1">
      <w:start w:val="1"/>
      <w:numFmt w:val="decimal"/>
      <w:lvlText w:val="%4."/>
      <w:lvlJc w:val="left"/>
      <w:pPr>
        <w:tabs>
          <w:tab w:val="num" w:pos="2880"/>
        </w:tabs>
        <w:ind w:left="2880" w:hanging="360"/>
      </w:pPr>
    </w:lvl>
    <w:lvl w:ilvl="4" w:tplc="4B5C9026" w:tentative="1">
      <w:start w:val="1"/>
      <w:numFmt w:val="lowerLetter"/>
      <w:lvlText w:val="%5."/>
      <w:lvlJc w:val="left"/>
      <w:pPr>
        <w:tabs>
          <w:tab w:val="num" w:pos="3600"/>
        </w:tabs>
        <w:ind w:left="3600" w:hanging="360"/>
      </w:pPr>
    </w:lvl>
    <w:lvl w:ilvl="5" w:tplc="A54AA3DE" w:tentative="1">
      <w:start w:val="1"/>
      <w:numFmt w:val="lowerRoman"/>
      <w:lvlText w:val="%6."/>
      <w:lvlJc w:val="right"/>
      <w:pPr>
        <w:tabs>
          <w:tab w:val="num" w:pos="4320"/>
        </w:tabs>
        <w:ind w:left="4320" w:hanging="180"/>
      </w:pPr>
    </w:lvl>
    <w:lvl w:ilvl="6" w:tplc="0AC6D310" w:tentative="1">
      <w:start w:val="1"/>
      <w:numFmt w:val="decimal"/>
      <w:lvlText w:val="%7."/>
      <w:lvlJc w:val="left"/>
      <w:pPr>
        <w:tabs>
          <w:tab w:val="num" w:pos="5040"/>
        </w:tabs>
        <w:ind w:left="5040" w:hanging="360"/>
      </w:pPr>
    </w:lvl>
    <w:lvl w:ilvl="7" w:tplc="ABE27CAE" w:tentative="1">
      <w:start w:val="1"/>
      <w:numFmt w:val="lowerLetter"/>
      <w:lvlText w:val="%8."/>
      <w:lvlJc w:val="left"/>
      <w:pPr>
        <w:tabs>
          <w:tab w:val="num" w:pos="5760"/>
        </w:tabs>
        <w:ind w:left="5760" w:hanging="360"/>
      </w:pPr>
    </w:lvl>
    <w:lvl w:ilvl="8" w:tplc="C75E189A" w:tentative="1">
      <w:start w:val="1"/>
      <w:numFmt w:val="lowerRoman"/>
      <w:lvlText w:val="%9."/>
      <w:lvlJc w:val="right"/>
      <w:pPr>
        <w:tabs>
          <w:tab w:val="num" w:pos="6480"/>
        </w:tabs>
        <w:ind w:left="6480" w:hanging="180"/>
      </w:pPr>
    </w:lvl>
  </w:abstractNum>
  <w:abstractNum w:abstractNumId="7">
    <w:nsid w:val="2D2F2B7E"/>
    <w:multiLevelType w:val="hybridMultilevel"/>
    <w:tmpl w:val="03982D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3772583"/>
    <w:multiLevelType w:val="hybridMultilevel"/>
    <w:tmpl w:val="CE46FFCE"/>
    <w:lvl w:ilvl="0" w:tplc="0EF63054">
      <w:start w:val="4"/>
      <w:numFmt w:val="decimal"/>
      <w:lvlText w:val="%1."/>
      <w:lvlJc w:val="left"/>
      <w:pPr>
        <w:tabs>
          <w:tab w:val="num" w:pos="720"/>
        </w:tabs>
        <w:ind w:left="720" w:hanging="360"/>
      </w:pPr>
      <w:rPr>
        <w:rFonts w:hint="default"/>
      </w:rPr>
    </w:lvl>
    <w:lvl w:ilvl="1" w:tplc="702A59F8" w:tentative="1">
      <w:start w:val="1"/>
      <w:numFmt w:val="lowerLetter"/>
      <w:lvlText w:val="%2."/>
      <w:lvlJc w:val="left"/>
      <w:pPr>
        <w:tabs>
          <w:tab w:val="num" w:pos="1440"/>
        </w:tabs>
        <w:ind w:left="1440" w:hanging="360"/>
      </w:pPr>
    </w:lvl>
    <w:lvl w:ilvl="2" w:tplc="EB70F0FE" w:tentative="1">
      <w:start w:val="1"/>
      <w:numFmt w:val="lowerRoman"/>
      <w:lvlText w:val="%3."/>
      <w:lvlJc w:val="right"/>
      <w:pPr>
        <w:tabs>
          <w:tab w:val="num" w:pos="2160"/>
        </w:tabs>
        <w:ind w:left="2160" w:hanging="180"/>
      </w:pPr>
    </w:lvl>
    <w:lvl w:ilvl="3" w:tplc="F06AC842" w:tentative="1">
      <w:start w:val="1"/>
      <w:numFmt w:val="decimal"/>
      <w:lvlText w:val="%4."/>
      <w:lvlJc w:val="left"/>
      <w:pPr>
        <w:tabs>
          <w:tab w:val="num" w:pos="2880"/>
        </w:tabs>
        <w:ind w:left="2880" w:hanging="360"/>
      </w:pPr>
    </w:lvl>
    <w:lvl w:ilvl="4" w:tplc="32C075B6" w:tentative="1">
      <w:start w:val="1"/>
      <w:numFmt w:val="lowerLetter"/>
      <w:lvlText w:val="%5."/>
      <w:lvlJc w:val="left"/>
      <w:pPr>
        <w:tabs>
          <w:tab w:val="num" w:pos="3600"/>
        </w:tabs>
        <w:ind w:left="3600" w:hanging="360"/>
      </w:pPr>
    </w:lvl>
    <w:lvl w:ilvl="5" w:tplc="4AD8B91E" w:tentative="1">
      <w:start w:val="1"/>
      <w:numFmt w:val="lowerRoman"/>
      <w:lvlText w:val="%6."/>
      <w:lvlJc w:val="right"/>
      <w:pPr>
        <w:tabs>
          <w:tab w:val="num" w:pos="4320"/>
        </w:tabs>
        <w:ind w:left="4320" w:hanging="180"/>
      </w:pPr>
    </w:lvl>
    <w:lvl w:ilvl="6" w:tplc="2D3A88DA" w:tentative="1">
      <w:start w:val="1"/>
      <w:numFmt w:val="decimal"/>
      <w:lvlText w:val="%7."/>
      <w:lvlJc w:val="left"/>
      <w:pPr>
        <w:tabs>
          <w:tab w:val="num" w:pos="5040"/>
        </w:tabs>
        <w:ind w:left="5040" w:hanging="360"/>
      </w:pPr>
    </w:lvl>
    <w:lvl w:ilvl="7" w:tplc="85C2E1F0" w:tentative="1">
      <w:start w:val="1"/>
      <w:numFmt w:val="lowerLetter"/>
      <w:lvlText w:val="%8."/>
      <w:lvlJc w:val="left"/>
      <w:pPr>
        <w:tabs>
          <w:tab w:val="num" w:pos="5760"/>
        </w:tabs>
        <w:ind w:left="5760" w:hanging="360"/>
      </w:pPr>
    </w:lvl>
    <w:lvl w:ilvl="8" w:tplc="4ABEC2F2" w:tentative="1">
      <w:start w:val="1"/>
      <w:numFmt w:val="lowerRoman"/>
      <w:lvlText w:val="%9."/>
      <w:lvlJc w:val="right"/>
      <w:pPr>
        <w:tabs>
          <w:tab w:val="num" w:pos="6480"/>
        </w:tabs>
        <w:ind w:left="6480" w:hanging="180"/>
      </w:pPr>
    </w:lvl>
  </w:abstractNum>
  <w:abstractNum w:abstractNumId="9">
    <w:nsid w:val="3707495D"/>
    <w:multiLevelType w:val="hybridMultilevel"/>
    <w:tmpl w:val="5654614A"/>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0">
    <w:nsid w:val="3E630B56"/>
    <w:multiLevelType w:val="hybridMultilevel"/>
    <w:tmpl w:val="DDAA7E9E"/>
    <w:lvl w:ilvl="0" w:tplc="409C05D2">
      <w:numFmt w:val="bullet"/>
      <w:lvlText w:val="–"/>
      <w:lvlJc w:val="left"/>
      <w:pPr>
        <w:tabs>
          <w:tab w:val="num" w:pos="1440"/>
        </w:tabs>
        <w:ind w:left="1440" w:hanging="720"/>
      </w:pPr>
      <w:rPr>
        <w:rFonts w:ascii="Times New Roman" w:eastAsia="Times New Roman" w:hAnsi="Times New Roman" w:hint="default"/>
      </w:rPr>
    </w:lvl>
    <w:lvl w:ilvl="1" w:tplc="04090001">
      <w:start w:val="1"/>
      <w:numFmt w:val="bullet"/>
      <w:lvlText w:val=""/>
      <w:lvlJc w:val="left"/>
      <w:pPr>
        <w:tabs>
          <w:tab w:val="num" w:pos="1800"/>
        </w:tabs>
        <w:ind w:left="1800" w:hanging="360"/>
      </w:pPr>
      <w:rPr>
        <w:rFonts w:ascii="Symbol" w:hAnsi="Symbol" w:cs="Symbol"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11">
    <w:nsid w:val="41F05C77"/>
    <w:multiLevelType w:val="hybridMultilevel"/>
    <w:tmpl w:val="EC088342"/>
    <w:lvl w:ilvl="0" w:tplc="DA64CE4C">
      <w:start w:val="1"/>
      <w:numFmt w:val="decimal"/>
      <w:lvlText w:val="(%1)"/>
      <w:lvlJc w:val="left"/>
      <w:pPr>
        <w:tabs>
          <w:tab w:val="num" w:pos="1785"/>
        </w:tabs>
        <w:ind w:left="1785" w:hanging="106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47584B54"/>
    <w:multiLevelType w:val="hybridMultilevel"/>
    <w:tmpl w:val="4882F4D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cs="Symbol"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4AAD17AF"/>
    <w:multiLevelType w:val="hybridMultilevel"/>
    <w:tmpl w:val="CDC452A4"/>
    <w:lvl w:ilvl="0" w:tplc="C4F21610">
      <w:start w:val="15"/>
      <w:numFmt w:val="decimal"/>
      <w:lvlText w:val="%1"/>
      <w:lvlJc w:val="left"/>
      <w:pPr>
        <w:tabs>
          <w:tab w:val="num" w:pos="3600"/>
        </w:tabs>
        <w:ind w:left="3600" w:hanging="108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4">
    <w:nsid w:val="56B350F3"/>
    <w:multiLevelType w:val="hybridMultilevel"/>
    <w:tmpl w:val="8DCC417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5">
    <w:nsid w:val="56C337D6"/>
    <w:multiLevelType w:val="hybridMultilevel"/>
    <w:tmpl w:val="90DCB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90607A2"/>
    <w:multiLevelType w:val="hybridMultilevel"/>
    <w:tmpl w:val="FECEC3D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7">
    <w:nsid w:val="5C9207DD"/>
    <w:multiLevelType w:val="hybridMultilevel"/>
    <w:tmpl w:val="F084788C"/>
    <w:lvl w:ilvl="0" w:tplc="F1ACEDA8">
      <w:start w:val="8"/>
      <w:numFmt w:val="decimal"/>
      <w:lvlText w:val="%1"/>
      <w:lvlJc w:val="left"/>
      <w:pPr>
        <w:tabs>
          <w:tab w:val="num" w:pos="3600"/>
        </w:tabs>
        <w:ind w:left="3600" w:hanging="108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8">
    <w:nsid w:val="5DC520AA"/>
    <w:multiLevelType w:val="hybridMultilevel"/>
    <w:tmpl w:val="C946400E"/>
    <w:lvl w:ilvl="0" w:tplc="28080F14">
      <w:start w:val="12"/>
      <w:numFmt w:val="decimal"/>
      <w:lvlText w:val="%1"/>
      <w:lvlJc w:val="left"/>
      <w:pPr>
        <w:tabs>
          <w:tab w:val="num" w:pos="3600"/>
        </w:tabs>
        <w:ind w:left="3600" w:hanging="1080"/>
      </w:pPr>
      <w:rPr>
        <w:rFonts w:hint="default"/>
      </w:rPr>
    </w:lvl>
    <w:lvl w:ilvl="1" w:tplc="04090019">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9">
    <w:nsid w:val="604E494E"/>
    <w:multiLevelType w:val="hybridMultilevel"/>
    <w:tmpl w:val="E9F63A5E"/>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0">
    <w:nsid w:val="63935663"/>
    <w:multiLevelType w:val="hybridMultilevel"/>
    <w:tmpl w:val="D7E4EAD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1">
    <w:nsid w:val="64E61FAE"/>
    <w:multiLevelType w:val="hybridMultilevel"/>
    <w:tmpl w:val="BE0C7FB6"/>
    <w:lvl w:ilvl="0" w:tplc="5164F804">
      <w:numFmt w:val="bullet"/>
      <w:lvlText w:val="-"/>
      <w:lvlJc w:val="left"/>
      <w:pPr>
        <w:tabs>
          <w:tab w:val="num" w:pos="1080"/>
        </w:tabs>
        <w:ind w:left="1080" w:hanging="72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2">
    <w:nsid w:val="790172CD"/>
    <w:multiLevelType w:val="hybridMultilevel"/>
    <w:tmpl w:val="E5324DD6"/>
    <w:lvl w:ilvl="0" w:tplc="A0FA3B78">
      <w:start w:val="5"/>
      <w:numFmt w:val="decimal"/>
      <w:lvlText w:val="%1"/>
      <w:lvlJc w:val="left"/>
      <w:pPr>
        <w:tabs>
          <w:tab w:val="num" w:pos="3600"/>
        </w:tabs>
        <w:ind w:left="3600" w:hanging="108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23">
    <w:nsid w:val="7DFA35D9"/>
    <w:multiLevelType w:val="hybridMultilevel"/>
    <w:tmpl w:val="F70AC426"/>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8"/>
  </w:num>
  <w:num w:numId="3">
    <w:abstractNumId w:val="23"/>
  </w:num>
  <w:num w:numId="4">
    <w:abstractNumId w:val="4"/>
  </w:num>
  <w:num w:numId="5">
    <w:abstractNumId w:val="14"/>
  </w:num>
  <w:num w:numId="6">
    <w:abstractNumId w:val="2"/>
  </w:num>
  <w:num w:numId="7">
    <w:abstractNumId w:val="13"/>
  </w:num>
  <w:num w:numId="8">
    <w:abstractNumId w:val="18"/>
  </w:num>
  <w:num w:numId="9">
    <w:abstractNumId w:val="17"/>
  </w:num>
  <w:num w:numId="10">
    <w:abstractNumId w:val="22"/>
  </w:num>
  <w:num w:numId="11">
    <w:abstractNumId w:val="21"/>
  </w:num>
  <w:num w:numId="12">
    <w:abstractNumId w:val="9"/>
  </w:num>
  <w:num w:numId="13">
    <w:abstractNumId w:val="20"/>
  </w:num>
  <w:num w:numId="14">
    <w:abstractNumId w:val="19"/>
  </w:num>
  <w:num w:numId="15">
    <w:abstractNumId w:val="16"/>
  </w:num>
  <w:num w:numId="16">
    <w:abstractNumId w:val="0"/>
  </w:num>
  <w:num w:numId="17">
    <w:abstractNumId w:val="11"/>
  </w:num>
  <w:num w:numId="18">
    <w:abstractNumId w:val="1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10"/>
  </w:num>
  <w:num w:numId="21">
    <w:abstractNumId w:val="15"/>
  </w:num>
  <w:num w:numId="22">
    <w:abstractNumId w:val="3"/>
  </w:num>
  <w:num w:numId="23">
    <w:abstractNumId w:val="1"/>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Full" w:cryptAlgorithmClass="hash" w:cryptAlgorithmType="typeAny" w:cryptAlgorithmSid="4" w:cryptSpinCount="100000" w:hash="sdiXx96U2yptGKQz+MF14ipa7FA=" w:salt="Y6uQYOn2hd1+GJ52Iw9ofg=="/>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A1E"/>
    <w:rsid w:val="000016E6"/>
    <w:rsid w:val="0000197B"/>
    <w:rsid w:val="00002509"/>
    <w:rsid w:val="000038D0"/>
    <w:rsid w:val="00004583"/>
    <w:rsid w:val="00004C3D"/>
    <w:rsid w:val="00004EC1"/>
    <w:rsid w:val="000068F0"/>
    <w:rsid w:val="000072B3"/>
    <w:rsid w:val="00007E57"/>
    <w:rsid w:val="0001023A"/>
    <w:rsid w:val="000110B8"/>
    <w:rsid w:val="0001110D"/>
    <w:rsid w:val="000111AF"/>
    <w:rsid w:val="00011498"/>
    <w:rsid w:val="00011BE7"/>
    <w:rsid w:val="00013219"/>
    <w:rsid w:val="00013409"/>
    <w:rsid w:val="000137A3"/>
    <w:rsid w:val="00013801"/>
    <w:rsid w:val="000138DA"/>
    <w:rsid w:val="00014276"/>
    <w:rsid w:val="00014297"/>
    <w:rsid w:val="000144FE"/>
    <w:rsid w:val="00014DCD"/>
    <w:rsid w:val="00014E3F"/>
    <w:rsid w:val="000160C8"/>
    <w:rsid w:val="00016C63"/>
    <w:rsid w:val="00017E2F"/>
    <w:rsid w:val="00017ED1"/>
    <w:rsid w:val="000204BD"/>
    <w:rsid w:val="00021B86"/>
    <w:rsid w:val="00023074"/>
    <w:rsid w:val="000238DC"/>
    <w:rsid w:val="00023A65"/>
    <w:rsid w:val="00023DBF"/>
    <w:rsid w:val="00023E64"/>
    <w:rsid w:val="000240EB"/>
    <w:rsid w:val="00024DB4"/>
    <w:rsid w:val="00024E05"/>
    <w:rsid w:val="00025C0F"/>
    <w:rsid w:val="00026C6C"/>
    <w:rsid w:val="00026EFC"/>
    <w:rsid w:val="000271E6"/>
    <w:rsid w:val="000308B7"/>
    <w:rsid w:val="00030ADD"/>
    <w:rsid w:val="00031EDB"/>
    <w:rsid w:val="00032132"/>
    <w:rsid w:val="000337ED"/>
    <w:rsid w:val="00033A33"/>
    <w:rsid w:val="00033B8F"/>
    <w:rsid w:val="00035178"/>
    <w:rsid w:val="000367CB"/>
    <w:rsid w:val="00037372"/>
    <w:rsid w:val="000379E8"/>
    <w:rsid w:val="00037B13"/>
    <w:rsid w:val="0004036C"/>
    <w:rsid w:val="00041284"/>
    <w:rsid w:val="000414B3"/>
    <w:rsid w:val="00042149"/>
    <w:rsid w:val="0004278F"/>
    <w:rsid w:val="00043B4D"/>
    <w:rsid w:val="00044263"/>
    <w:rsid w:val="0004427A"/>
    <w:rsid w:val="00044D78"/>
    <w:rsid w:val="00044DDF"/>
    <w:rsid w:val="000452F9"/>
    <w:rsid w:val="000456E9"/>
    <w:rsid w:val="00047C27"/>
    <w:rsid w:val="00050BBC"/>
    <w:rsid w:val="00050DCD"/>
    <w:rsid w:val="00051181"/>
    <w:rsid w:val="000516C1"/>
    <w:rsid w:val="00052B10"/>
    <w:rsid w:val="00052C1B"/>
    <w:rsid w:val="00053530"/>
    <w:rsid w:val="000539BA"/>
    <w:rsid w:val="00053A4B"/>
    <w:rsid w:val="000547F6"/>
    <w:rsid w:val="0005548E"/>
    <w:rsid w:val="0005552B"/>
    <w:rsid w:val="0005656C"/>
    <w:rsid w:val="00056C7B"/>
    <w:rsid w:val="000572BE"/>
    <w:rsid w:val="000573F5"/>
    <w:rsid w:val="0005755E"/>
    <w:rsid w:val="00057D12"/>
    <w:rsid w:val="00057D94"/>
    <w:rsid w:val="00060DFB"/>
    <w:rsid w:val="000628DF"/>
    <w:rsid w:val="0006356D"/>
    <w:rsid w:val="00063E34"/>
    <w:rsid w:val="000643F2"/>
    <w:rsid w:val="000678C8"/>
    <w:rsid w:val="000703DF"/>
    <w:rsid w:val="00071EF9"/>
    <w:rsid w:val="000722C8"/>
    <w:rsid w:val="0007270C"/>
    <w:rsid w:val="0007296E"/>
    <w:rsid w:val="000740C1"/>
    <w:rsid w:val="00074E22"/>
    <w:rsid w:val="00074E34"/>
    <w:rsid w:val="00075B08"/>
    <w:rsid w:val="00075DCD"/>
    <w:rsid w:val="000766F4"/>
    <w:rsid w:val="00076C98"/>
    <w:rsid w:val="00077BA2"/>
    <w:rsid w:val="00081112"/>
    <w:rsid w:val="00081AFA"/>
    <w:rsid w:val="00081DB7"/>
    <w:rsid w:val="00081DB8"/>
    <w:rsid w:val="00082150"/>
    <w:rsid w:val="0008230C"/>
    <w:rsid w:val="00082417"/>
    <w:rsid w:val="00083043"/>
    <w:rsid w:val="0008314E"/>
    <w:rsid w:val="00084243"/>
    <w:rsid w:val="0008453A"/>
    <w:rsid w:val="00084B6F"/>
    <w:rsid w:val="00087C00"/>
    <w:rsid w:val="00090C47"/>
    <w:rsid w:val="0009103B"/>
    <w:rsid w:val="000911F9"/>
    <w:rsid w:val="00091336"/>
    <w:rsid w:val="000934D8"/>
    <w:rsid w:val="00093590"/>
    <w:rsid w:val="000937E3"/>
    <w:rsid w:val="00093F18"/>
    <w:rsid w:val="000943C9"/>
    <w:rsid w:val="000945DA"/>
    <w:rsid w:val="00094AC2"/>
    <w:rsid w:val="00094C34"/>
    <w:rsid w:val="000957DA"/>
    <w:rsid w:val="00095A61"/>
    <w:rsid w:val="00096914"/>
    <w:rsid w:val="00096F32"/>
    <w:rsid w:val="000A03AA"/>
    <w:rsid w:val="000A0C25"/>
    <w:rsid w:val="000A119B"/>
    <w:rsid w:val="000A2457"/>
    <w:rsid w:val="000A2AC7"/>
    <w:rsid w:val="000A3EBB"/>
    <w:rsid w:val="000A495E"/>
    <w:rsid w:val="000A521C"/>
    <w:rsid w:val="000A5250"/>
    <w:rsid w:val="000A65AD"/>
    <w:rsid w:val="000A6FCA"/>
    <w:rsid w:val="000A752C"/>
    <w:rsid w:val="000A7A62"/>
    <w:rsid w:val="000B0F28"/>
    <w:rsid w:val="000B109D"/>
    <w:rsid w:val="000B1150"/>
    <w:rsid w:val="000B149B"/>
    <w:rsid w:val="000B154A"/>
    <w:rsid w:val="000B198C"/>
    <w:rsid w:val="000B1BCD"/>
    <w:rsid w:val="000B1CB8"/>
    <w:rsid w:val="000B1E81"/>
    <w:rsid w:val="000B22C3"/>
    <w:rsid w:val="000B2450"/>
    <w:rsid w:val="000B2702"/>
    <w:rsid w:val="000B2772"/>
    <w:rsid w:val="000B28A8"/>
    <w:rsid w:val="000B2CAC"/>
    <w:rsid w:val="000B370C"/>
    <w:rsid w:val="000B4419"/>
    <w:rsid w:val="000B46B4"/>
    <w:rsid w:val="000B4C7E"/>
    <w:rsid w:val="000B58B7"/>
    <w:rsid w:val="000B630E"/>
    <w:rsid w:val="000B6D3A"/>
    <w:rsid w:val="000B70F4"/>
    <w:rsid w:val="000B7835"/>
    <w:rsid w:val="000C036A"/>
    <w:rsid w:val="000C15B6"/>
    <w:rsid w:val="000C1892"/>
    <w:rsid w:val="000C2986"/>
    <w:rsid w:val="000C2DD4"/>
    <w:rsid w:val="000C3149"/>
    <w:rsid w:val="000C39CD"/>
    <w:rsid w:val="000C3D3C"/>
    <w:rsid w:val="000C487A"/>
    <w:rsid w:val="000C6C24"/>
    <w:rsid w:val="000C7B1A"/>
    <w:rsid w:val="000D0756"/>
    <w:rsid w:val="000D0A8D"/>
    <w:rsid w:val="000D0C41"/>
    <w:rsid w:val="000D2533"/>
    <w:rsid w:val="000D2A90"/>
    <w:rsid w:val="000D3087"/>
    <w:rsid w:val="000D30BA"/>
    <w:rsid w:val="000D3358"/>
    <w:rsid w:val="000D3FA1"/>
    <w:rsid w:val="000D41F7"/>
    <w:rsid w:val="000D4C49"/>
    <w:rsid w:val="000D5427"/>
    <w:rsid w:val="000D5782"/>
    <w:rsid w:val="000D709F"/>
    <w:rsid w:val="000D782D"/>
    <w:rsid w:val="000D7B88"/>
    <w:rsid w:val="000D7E0A"/>
    <w:rsid w:val="000E07DD"/>
    <w:rsid w:val="000E08D7"/>
    <w:rsid w:val="000E0F0F"/>
    <w:rsid w:val="000E2036"/>
    <w:rsid w:val="000E34D9"/>
    <w:rsid w:val="000E3931"/>
    <w:rsid w:val="000E3EFC"/>
    <w:rsid w:val="000E4342"/>
    <w:rsid w:val="000E5CA3"/>
    <w:rsid w:val="000E5DCC"/>
    <w:rsid w:val="000E611B"/>
    <w:rsid w:val="000E684A"/>
    <w:rsid w:val="000F00FC"/>
    <w:rsid w:val="000F0AC8"/>
    <w:rsid w:val="000F11BF"/>
    <w:rsid w:val="000F219C"/>
    <w:rsid w:val="000F326A"/>
    <w:rsid w:val="000F3E63"/>
    <w:rsid w:val="000F4A86"/>
    <w:rsid w:val="000F5302"/>
    <w:rsid w:val="000F5BC4"/>
    <w:rsid w:val="000F5C9B"/>
    <w:rsid w:val="000F6DDA"/>
    <w:rsid w:val="000F75B5"/>
    <w:rsid w:val="000F77B5"/>
    <w:rsid w:val="000F7A50"/>
    <w:rsid w:val="000F7C73"/>
    <w:rsid w:val="001001A2"/>
    <w:rsid w:val="0010055E"/>
    <w:rsid w:val="00100D72"/>
    <w:rsid w:val="00101A10"/>
    <w:rsid w:val="00101A22"/>
    <w:rsid w:val="001028A5"/>
    <w:rsid w:val="00103F6E"/>
    <w:rsid w:val="001044EE"/>
    <w:rsid w:val="001048F3"/>
    <w:rsid w:val="00106061"/>
    <w:rsid w:val="00106A37"/>
    <w:rsid w:val="00106C47"/>
    <w:rsid w:val="00106F42"/>
    <w:rsid w:val="00107FB9"/>
    <w:rsid w:val="00110043"/>
    <w:rsid w:val="0011005E"/>
    <w:rsid w:val="00110EA1"/>
    <w:rsid w:val="001127D5"/>
    <w:rsid w:val="00113853"/>
    <w:rsid w:val="001138F4"/>
    <w:rsid w:val="00115004"/>
    <w:rsid w:val="0011563B"/>
    <w:rsid w:val="00116124"/>
    <w:rsid w:val="001166F4"/>
    <w:rsid w:val="001178D1"/>
    <w:rsid w:val="00121142"/>
    <w:rsid w:val="00121D72"/>
    <w:rsid w:val="001238F5"/>
    <w:rsid w:val="001238FA"/>
    <w:rsid w:val="0012429E"/>
    <w:rsid w:val="00124649"/>
    <w:rsid w:val="00124871"/>
    <w:rsid w:val="00124E24"/>
    <w:rsid w:val="00125C7D"/>
    <w:rsid w:val="00125DB5"/>
    <w:rsid w:val="00125F3C"/>
    <w:rsid w:val="001272A0"/>
    <w:rsid w:val="001302D0"/>
    <w:rsid w:val="00130752"/>
    <w:rsid w:val="00130D35"/>
    <w:rsid w:val="00131209"/>
    <w:rsid w:val="001316BA"/>
    <w:rsid w:val="00132086"/>
    <w:rsid w:val="00133079"/>
    <w:rsid w:val="001332BB"/>
    <w:rsid w:val="0013346E"/>
    <w:rsid w:val="0013361F"/>
    <w:rsid w:val="00133940"/>
    <w:rsid w:val="00133B9F"/>
    <w:rsid w:val="00134110"/>
    <w:rsid w:val="001349E2"/>
    <w:rsid w:val="00135C02"/>
    <w:rsid w:val="00136621"/>
    <w:rsid w:val="0013666A"/>
    <w:rsid w:val="0013708A"/>
    <w:rsid w:val="0013763E"/>
    <w:rsid w:val="00137D6C"/>
    <w:rsid w:val="00137DEC"/>
    <w:rsid w:val="00137E52"/>
    <w:rsid w:val="00140387"/>
    <w:rsid w:val="001405A5"/>
    <w:rsid w:val="00142137"/>
    <w:rsid w:val="00142773"/>
    <w:rsid w:val="00142A3E"/>
    <w:rsid w:val="00143E79"/>
    <w:rsid w:val="00144B81"/>
    <w:rsid w:val="00145210"/>
    <w:rsid w:val="001460F4"/>
    <w:rsid w:val="0014635E"/>
    <w:rsid w:val="00146825"/>
    <w:rsid w:val="00146AD7"/>
    <w:rsid w:val="001472FD"/>
    <w:rsid w:val="001477AF"/>
    <w:rsid w:val="00150091"/>
    <w:rsid w:val="00150D8B"/>
    <w:rsid w:val="001513A3"/>
    <w:rsid w:val="00152723"/>
    <w:rsid w:val="001529AC"/>
    <w:rsid w:val="001539BD"/>
    <w:rsid w:val="00153C5B"/>
    <w:rsid w:val="00153DA5"/>
    <w:rsid w:val="0015451A"/>
    <w:rsid w:val="00154E31"/>
    <w:rsid w:val="0015567D"/>
    <w:rsid w:val="001563DC"/>
    <w:rsid w:val="00156648"/>
    <w:rsid w:val="00156888"/>
    <w:rsid w:val="00157B75"/>
    <w:rsid w:val="00157DE7"/>
    <w:rsid w:val="00160980"/>
    <w:rsid w:val="001615DE"/>
    <w:rsid w:val="00161BC6"/>
    <w:rsid w:val="00161CFD"/>
    <w:rsid w:val="00162177"/>
    <w:rsid w:val="00162299"/>
    <w:rsid w:val="001630C8"/>
    <w:rsid w:val="001633BD"/>
    <w:rsid w:val="001634E3"/>
    <w:rsid w:val="00163842"/>
    <w:rsid w:val="00163917"/>
    <w:rsid w:val="00163DBB"/>
    <w:rsid w:val="001644F9"/>
    <w:rsid w:val="00165A8A"/>
    <w:rsid w:val="001661E6"/>
    <w:rsid w:val="001664D7"/>
    <w:rsid w:val="001668DC"/>
    <w:rsid w:val="00166B43"/>
    <w:rsid w:val="00166C66"/>
    <w:rsid w:val="00166DA9"/>
    <w:rsid w:val="001679CA"/>
    <w:rsid w:val="00167AF9"/>
    <w:rsid w:val="00171871"/>
    <w:rsid w:val="00171E6F"/>
    <w:rsid w:val="001738DD"/>
    <w:rsid w:val="001747C8"/>
    <w:rsid w:val="00175CCE"/>
    <w:rsid w:val="00175FD8"/>
    <w:rsid w:val="001761BA"/>
    <w:rsid w:val="001765BC"/>
    <w:rsid w:val="00176EF7"/>
    <w:rsid w:val="00176F8A"/>
    <w:rsid w:val="00177482"/>
    <w:rsid w:val="00177A86"/>
    <w:rsid w:val="00177A98"/>
    <w:rsid w:val="00177D74"/>
    <w:rsid w:val="001806ED"/>
    <w:rsid w:val="00180746"/>
    <w:rsid w:val="00180AAC"/>
    <w:rsid w:val="00180D4C"/>
    <w:rsid w:val="00181404"/>
    <w:rsid w:val="0018199F"/>
    <w:rsid w:val="00181A19"/>
    <w:rsid w:val="00183054"/>
    <w:rsid w:val="0018351F"/>
    <w:rsid w:val="00184A14"/>
    <w:rsid w:val="00184E54"/>
    <w:rsid w:val="00185C4B"/>
    <w:rsid w:val="00185E69"/>
    <w:rsid w:val="00185F35"/>
    <w:rsid w:val="0018746E"/>
    <w:rsid w:val="00187CB2"/>
    <w:rsid w:val="00190131"/>
    <w:rsid w:val="0019064A"/>
    <w:rsid w:val="0019073B"/>
    <w:rsid w:val="00190B2F"/>
    <w:rsid w:val="001925EF"/>
    <w:rsid w:val="00193578"/>
    <w:rsid w:val="0019402D"/>
    <w:rsid w:val="0019437A"/>
    <w:rsid w:val="00194644"/>
    <w:rsid w:val="001946B5"/>
    <w:rsid w:val="00196301"/>
    <w:rsid w:val="001966FA"/>
    <w:rsid w:val="0019676B"/>
    <w:rsid w:val="00196EDB"/>
    <w:rsid w:val="00197137"/>
    <w:rsid w:val="00197F06"/>
    <w:rsid w:val="001A06C0"/>
    <w:rsid w:val="001A0DAB"/>
    <w:rsid w:val="001A0E10"/>
    <w:rsid w:val="001A0FD8"/>
    <w:rsid w:val="001A250F"/>
    <w:rsid w:val="001A2A42"/>
    <w:rsid w:val="001A2DB7"/>
    <w:rsid w:val="001A3069"/>
    <w:rsid w:val="001A3395"/>
    <w:rsid w:val="001A34C3"/>
    <w:rsid w:val="001A4F58"/>
    <w:rsid w:val="001A53F9"/>
    <w:rsid w:val="001A722C"/>
    <w:rsid w:val="001A76C8"/>
    <w:rsid w:val="001A79C3"/>
    <w:rsid w:val="001B0188"/>
    <w:rsid w:val="001B0314"/>
    <w:rsid w:val="001B04DB"/>
    <w:rsid w:val="001B0C8D"/>
    <w:rsid w:val="001B10ED"/>
    <w:rsid w:val="001B118A"/>
    <w:rsid w:val="001B14D6"/>
    <w:rsid w:val="001B1733"/>
    <w:rsid w:val="001B18E3"/>
    <w:rsid w:val="001B1B95"/>
    <w:rsid w:val="001B22F0"/>
    <w:rsid w:val="001B2B95"/>
    <w:rsid w:val="001B3616"/>
    <w:rsid w:val="001B37AB"/>
    <w:rsid w:val="001B3A77"/>
    <w:rsid w:val="001B3F6D"/>
    <w:rsid w:val="001B418E"/>
    <w:rsid w:val="001B421E"/>
    <w:rsid w:val="001B4D54"/>
    <w:rsid w:val="001B4E46"/>
    <w:rsid w:val="001B5277"/>
    <w:rsid w:val="001B5A85"/>
    <w:rsid w:val="001B62B2"/>
    <w:rsid w:val="001B6DF6"/>
    <w:rsid w:val="001C04C4"/>
    <w:rsid w:val="001C0985"/>
    <w:rsid w:val="001C1292"/>
    <w:rsid w:val="001C18D9"/>
    <w:rsid w:val="001C1CEA"/>
    <w:rsid w:val="001C1F65"/>
    <w:rsid w:val="001C2508"/>
    <w:rsid w:val="001C2C57"/>
    <w:rsid w:val="001C3CC9"/>
    <w:rsid w:val="001C3E0C"/>
    <w:rsid w:val="001C4059"/>
    <w:rsid w:val="001C4754"/>
    <w:rsid w:val="001C4CE1"/>
    <w:rsid w:val="001C560D"/>
    <w:rsid w:val="001C66DC"/>
    <w:rsid w:val="001C6A17"/>
    <w:rsid w:val="001C72EA"/>
    <w:rsid w:val="001C7307"/>
    <w:rsid w:val="001C7522"/>
    <w:rsid w:val="001C7C2D"/>
    <w:rsid w:val="001D0221"/>
    <w:rsid w:val="001D19AE"/>
    <w:rsid w:val="001D21D0"/>
    <w:rsid w:val="001D2763"/>
    <w:rsid w:val="001D2F6C"/>
    <w:rsid w:val="001D3904"/>
    <w:rsid w:val="001D3AD6"/>
    <w:rsid w:val="001D3C3E"/>
    <w:rsid w:val="001D3E15"/>
    <w:rsid w:val="001D3E37"/>
    <w:rsid w:val="001D4EDB"/>
    <w:rsid w:val="001D4FDD"/>
    <w:rsid w:val="001D6462"/>
    <w:rsid w:val="001D6749"/>
    <w:rsid w:val="001D6C97"/>
    <w:rsid w:val="001D6D15"/>
    <w:rsid w:val="001D78DE"/>
    <w:rsid w:val="001E0135"/>
    <w:rsid w:val="001E0CD9"/>
    <w:rsid w:val="001E1471"/>
    <w:rsid w:val="001E1932"/>
    <w:rsid w:val="001E2828"/>
    <w:rsid w:val="001E2E17"/>
    <w:rsid w:val="001E33A9"/>
    <w:rsid w:val="001E468F"/>
    <w:rsid w:val="001E592D"/>
    <w:rsid w:val="001F0486"/>
    <w:rsid w:val="001F0E4F"/>
    <w:rsid w:val="001F1077"/>
    <w:rsid w:val="001F10A4"/>
    <w:rsid w:val="001F147D"/>
    <w:rsid w:val="001F21B3"/>
    <w:rsid w:val="001F2602"/>
    <w:rsid w:val="001F3660"/>
    <w:rsid w:val="001F3C7C"/>
    <w:rsid w:val="001F4276"/>
    <w:rsid w:val="001F50E9"/>
    <w:rsid w:val="001F5491"/>
    <w:rsid w:val="001F54A1"/>
    <w:rsid w:val="001F567A"/>
    <w:rsid w:val="001F58B3"/>
    <w:rsid w:val="001F5B91"/>
    <w:rsid w:val="001F5F1A"/>
    <w:rsid w:val="001F6273"/>
    <w:rsid w:val="001F6E3F"/>
    <w:rsid w:val="002015BE"/>
    <w:rsid w:val="00201AEF"/>
    <w:rsid w:val="00201E90"/>
    <w:rsid w:val="00201EDB"/>
    <w:rsid w:val="0020335D"/>
    <w:rsid w:val="00203520"/>
    <w:rsid w:val="002038AD"/>
    <w:rsid w:val="00203957"/>
    <w:rsid w:val="0020399D"/>
    <w:rsid w:val="002039A6"/>
    <w:rsid w:val="00203BB6"/>
    <w:rsid w:val="0020583A"/>
    <w:rsid w:val="00205ABD"/>
    <w:rsid w:val="00205FAF"/>
    <w:rsid w:val="0020656A"/>
    <w:rsid w:val="00206BAE"/>
    <w:rsid w:val="002079B2"/>
    <w:rsid w:val="00211271"/>
    <w:rsid w:val="002119F3"/>
    <w:rsid w:val="002122BD"/>
    <w:rsid w:val="002128FB"/>
    <w:rsid w:val="00212E64"/>
    <w:rsid w:val="00213189"/>
    <w:rsid w:val="002136E0"/>
    <w:rsid w:val="00214020"/>
    <w:rsid w:val="00214C39"/>
    <w:rsid w:val="00214DC7"/>
    <w:rsid w:val="0021505C"/>
    <w:rsid w:val="002156C9"/>
    <w:rsid w:val="0021577B"/>
    <w:rsid w:val="00215A7D"/>
    <w:rsid w:val="002161CD"/>
    <w:rsid w:val="00216258"/>
    <w:rsid w:val="002164F8"/>
    <w:rsid w:val="00217F94"/>
    <w:rsid w:val="00217FA3"/>
    <w:rsid w:val="00220A81"/>
    <w:rsid w:val="00220DBD"/>
    <w:rsid w:val="00220F51"/>
    <w:rsid w:val="00220F6B"/>
    <w:rsid w:val="002213E4"/>
    <w:rsid w:val="00221D57"/>
    <w:rsid w:val="00221E30"/>
    <w:rsid w:val="00223318"/>
    <w:rsid w:val="00223ED9"/>
    <w:rsid w:val="00224B63"/>
    <w:rsid w:val="00224C40"/>
    <w:rsid w:val="002252C9"/>
    <w:rsid w:val="0022552E"/>
    <w:rsid w:val="00225C3C"/>
    <w:rsid w:val="00225EB8"/>
    <w:rsid w:val="0022618F"/>
    <w:rsid w:val="002261FF"/>
    <w:rsid w:val="00226853"/>
    <w:rsid w:val="0022704A"/>
    <w:rsid w:val="0022715D"/>
    <w:rsid w:val="002271CF"/>
    <w:rsid w:val="00227274"/>
    <w:rsid w:val="002274EA"/>
    <w:rsid w:val="0022777F"/>
    <w:rsid w:val="0022785A"/>
    <w:rsid w:val="00227CC7"/>
    <w:rsid w:val="0023065B"/>
    <w:rsid w:val="002308D1"/>
    <w:rsid w:val="00230BCE"/>
    <w:rsid w:val="00230D1F"/>
    <w:rsid w:val="0023121F"/>
    <w:rsid w:val="00231449"/>
    <w:rsid w:val="00231959"/>
    <w:rsid w:val="00231F5E"/>
    <w:rsid w:val="002320CF"/>
    <w:rsid w:val="002324B0"/>
    <w:rsid w:val="00232770"/>
    <w:rsid w:val="0023291C"/>
    <w:rsid w:val="00232B2B"/>
    <w:rsid w:val="00232EA6"/>
    <w:rsid w:val="0023424C"/>
    <w:rsid w:val="002350D3"/>
    <w:rsid w:val="00235D33"/>
    <w:rsid w:val="00235FF5"/>
    <w:rsid w:val="00236D70"/>
    <w:rsid w:val="0023701C"/>
    <w:rsid w:val="00237B58"/>
    <w:rsid w:val="002418F4"/>
    <w:rsid w:val="002442EE"/>
    <w:rsid w:val="00244FD1"/>
    <w:rsid w:val="0024513A"/>
    <w:rsid w:val="002452A1"/>
    <w:rsid w:val="00245DA8"/>
    <w:rsid w:val="00246B8C"/>
    <w:rsid w:val="00247AA3"/>
    <w:rsid w:val="00247B8C"/>
    <w:rsid w:val="00250159"/>
    <w:rsid w:val="0025015A"/>
    <w:rsid w:val="00250AE6"/>
    <w:rsid w:val="00251331"/>
    <w:rsid w:val="00252416"/>
    <w:rsid w:val="00252669"/>
    <w:rsid w:val="002527F1"/>
    <w:rsid w:val="00252BB4"/>
    <w:rsid w:val="00253163"/>
    <w:rsid w:val="002543DA"/>
    <w:rsid w:val="0025455E"/>
    <w:rsid w:val="00254804"/>
    <w:rsid w:val="00254ACE"/>
    <w:rsid w:val="00255827"/>
    <w:rsid w:val="00256AB0"/>
    <w:rsid w:val="00256D91"/>
    <w:rsid w:val="00256DAC"/>
    <w:rsid w:val="002571B5"/>
    <w:rsid w:val="0025794E"/>
    <w:rsid w:val="0026033B"/>
    <w:rsid w:val="0026075E"/>
    <w:rsid w:val="0026087B"/>
    <w:rsid w:val="0026157F"/>
    <w:rsid w:val="0026207B"/>
    <w:rsid w:val="002635DB"/>
    <w:rsid w:val="00263E6B"/>
    <w:rsid w:val="0026483B"/>
    <w:rsid w:val="0026512E"/>
    <w:rsid w:val="00265AFF"/>
    <w:rsid w:val="0026654C"/>
    <w:rsid w:val="00266B58"/>
    <w:rsid w:val="002670D1"/>
    <w:rsid w:val="00267D85"/>
    <w:rsid w:val="00267F38"/>
    <w:rsid w:val="00270427"/>
    <w:rsid w:val="00270D97"/>
    <w:rsid w:val="00271512"/>
    <w:rsid w:val="00271C01"/>
    <w:rsid w:val="00271F17"/>
    <w:rsid w:val="00272676"/>
    <w:rsid w:val="00272B80"/>
    <w:rsid w:val="0027318D"/>
    <w:rsid w:val="002735F9"/>
    <w:rsid w:val="0027395B"/>
    <w:rsid w:val="002748B3"/>
    <w:rsid w:val="00275122"/>
    <w:rsid w:val="00275839"/>
    <w:rsid w:val="002764EB"/>
    <w:rsid w:val="00277AA1"/>
    <w:rsid w:val="00277ACC"/>
    <w:rsid w:val="00277DEB"/>
    <w:rsid w:val="00282508"/>
    <w:rsid w:val="00282971"/>
    <w:rsid w:val="00282FF8"/>
    <w:rsid w:val="002830F4"/>
    <w:rsid w:val="002831F4"/>
    <w:rsid w:val="00283DFC"/>
    <w:rsid w:val="00283E4B"/>
    <w:rsid w:val="00283FD7"/>
    <w:rsid w:val="00285164"/>
    <w:rsid w:val="00286A32"/>
    <w:rsid w:val="00286F34"/>
    <w:rsid w:val="00287298"/>
    <w:rsid w:val="002877DC"/>
    <w:rsid w:val="0029059A"/>
    <w:rsid w:val="0029068D"/>
    <w:rsid w:val="002908BA"/>
    <w:rsid w:val="00290B11"/>
    <w:rsid w:val="00290C30"/>
    <w:rsid w:val="00290DB1"/>
    <w:rsid w:val="0029130C"/>
    <w:rsid w:val="0029134F"/>
    <w:rsid w:val="00291953"/>
    <w:rsid w:val="00291FCD"/>
    <w:rsid w:val="0029215F"/>
    <w:rsid w:val="0029259E"/>
    <w:rsid w:val="00292779"/>
    <w:rsid w:val="00292DE0"/>
    <w:rsid w:val="00293590"/>
    <w:rsid w:val="00293A66"/>
    <w:rsid w:val="00293D68"/>
    <w:rsid w:val="00294C15"/>
    <w:rsid w:val="00294C9A"/>
    <w:rsid w:val="00295AD3"/>
    <w:rsid w:val="00296186"/>
    <w:rsid w:val="00297BB1"/>
    <w:rsid w:val="00297CE5"/>
    <w:rsid w:val="002A0994"/>
    <w:rsid w:val="002A0E61"/>
    <w:rsid w:val="002A12BB"/>
    <w:rsid w:val="002A134B"/>
    <w:rsid w:val="002A16A1"/>
    <w:rsid w:val="002A1884"/>
    <w:rsid w:val="002A2C23"/>
    <w:rsid w:val="002A30D7"/>
    <w:rsid w:val="002A3979"/>
    <w:rsid w:val="002A3B1C"/>
    <w:rsid w:val="002A455C"/>
    <w:rsid w:val="002A4B1A"/>
    <w:rsid w:val="002A5B62"/>
    <w:rsid w:val="002A6172"/>
    <w:rsid w:val="002A6F28"/>
    <w:rsid w:val="002A72D0"/>
    <w:rsid w:val="002A7D57"/>
    <w:rsid w:val="002A7DC7"/>
    <w:rsid w:val="002B0EEA"/>
    <w:rsid w:val="002B16A7"/>
    <w:rsid w:val="002B2199"/>
    <w:rsid w:val="002B2615"/>
    <w:rsid w:val="002B26CF"/>
    <w:rsid w:val="002B28FC"/>
    <w:rsid w:val="002B29F9"/>
    <w:rsid w:val="002B3E24"/>
    <w:rsid w:val="002B3F64"/>
    <w:rsid w:val="002B4730"/>
    <w:rsid w:val="002B5078"/>
    <w:rsid w:val="002B5E25"/>
    <w:rsid w:val="002B64D2"/>
    <w:rsid w:val="002B65DF"/>
    <w:rsid w:val="002B6808"/>
    <w:rsid w:val="002B6824"/>
    <w:rsid w:val="002B685F"/>
    <w:rsid w:val="002B6F58"/>
    <w:rsid w:val="002B7781"/>
    <w:rsid w:val="002B7C45"/>
    <w:rsid w:val="002C0019"/>
    <w:rsid w:val="002C0916"/>
    <w:rsid w:val="002C0CDC"/>
    <w:rsid w:val="002C10A0"/>
    <w:rsid w:val="002C23C2"/>
    <w:rsid w:val="002C2A43"/>
    <w:rsid w:val="002C44F5"/>
    <w:rsid w:val="002C4647"/>
    <w:rsid w:val="002C4E65"/>
    <w:rsid w:val="002C529D"/>
    <w:rsid w:val="002C53E9"/>
    <w:rsid w:val="002C599D"/>
    <w:rsid w:val="002C5E6C"/>
    <w:rsid w:val="002C62B2"/>
    <w:rsid w:val="002C6E6F"/>
    <w:rsid w:val="002C6FCB"/>
    <w:rsid w:val="002C70B4"/>
    <w:rsid w:val="002C7206"/>
    <w:rsid w:val="002C7F3D"/>
    <w:rsid w:val="002D04A7"/>
    <w:rsid w:val="002D06A8"/>
    <w:rsid w:val="002D09B8"/>
    <w:rsid w:val="002D0EDC"/>
    <w:rsid w:val="002D0F6D"/>
    <w:rsid w:val="002D16F8"/>
    <w:rsid w:val="002D2593"/>
    <w:rsid w:val="002D2AED"/>
    <w:rsid w:val="002D31D6"/>
    <w:rsid w:val="002D3396"/>
    <w:rsid w:val="002D372D"/>
    <w:rsid w:val="002D3927"/>
    <w:rsid w:val="002D3A89"/>
    <w:rsid w:val="002D4AB2"/>
    <w:rsid w:val="002D4DD4"/>
    <w:rsid w:val="002D51D3"/>
    <w:rsid w:val="002D57CB"/>
    <w:rsid w:val="002D6809"/>
    <w:rsid w:val="002D7503"/>
    <w:rsid w:val="002D79E3"/>
    <w:rsid w:val="002D7E08"/>
    <w:rsid w:val="002E06AA"/>
    <w:rsid w:val="002E08BB"/>
    <w:rsid w:val="002E0AB3"/>
    <w:rsid w:val="002E0AD3"/>
    <w:rsid w:val="002E0F27"/>
    <w:rsid w:val="002E18F2"/>
    <w:rsid w:val="002E1F4E"/>
    <w:rsid w:val="002E23BC"/>
    <w:rsid w:val="002E2691"/>
    <w:rsid w:val="002E2761"/>
    <w:rsid w:val="002E354B"/>
    <w:rsid w:val="002E4B05"/>
    <w:rsid w:val="002E4BB5"/>
    <w:rsid w:val="002E4F5A"/>
    <w:rsid w:val="002E5767"/>
    <w:rsid w:val="002E6677"/>
    <w:rsid w:val="002E68FA"/>
    <w:rsid w:val="002E69FA"/>
    <w:rsid w:val="002E6E4F"/>
    <w:rsid w:val="002E7141"/>
    <w:rsid w:val="002E74CA"/>
    <w:rsid w:val="002F02A3"/>
    <w:rsid w:val="002F044A"/>
    <w:rsid w:val="002F0742"/>
    <w:rsid w:val="002F1154"/>
    <w:rsid w:val="002F11D3"/>
    <w:rsid w:val="002F157E"/>
    <w:rsid w:val="002F163B"/>
    <w:rsid w:val="002F1796"/>
    <w:rsid w:val="002F22C5"/>
    <w:rsid w:val="002F233C"/>
    <w:rsid w:val="002F3E01"/>
    <w:rsid w:val="002F44B9"/>
    <w:rsid w:val="002F4507"/>
    <w:rsid w:val="002F4585"/>
    <w:rsid w:val="002F5C5A"/>
    <w:rsid w:val="002F5CFE"/>
    <w:rsid w:val="002F6062"/>
    <w:rsid w:val="003006F2"/>
    <w:rsid w:val="00300F18"/>
    <w:rsid w:val="0030164B"/>
    <w:rsid w:val="0030228C"/>
    <w:rsid w:val="0030363D"/>
    <w:rsid w:val="003037B7"/>
    <w:rsid w:val="00304004"/>
    <w:rsid w:val="00304087"/>
    <w:rsid w:val="00304F40"/>
    <w:rsid w:val="0030642D"/>
    <w:rsid w:val="00306591"/>
    <w:rsid w:val="00306B63"/>
    <w:rsid w:val="00306F2C"/>
    <w:rsid w:val="00306FFC"/>
    <w:rsid w:val="00307214"/>
    <w:rsid w:val="00310F04"/>
    <w:rsid w:val="00311C2B"/>
    <w:rsid w:val="003120A0"/>
    <w:rsid w:val="0031220D"/>
    <w:rsid w:val="003123E2"/>
    <w:rsid w:val="00312733"/>
    <w:rsid w:val="00312B4E"/>
    <w:rsid w:val="00312E89"/>
    <w:rsid w:val="003132FF"/>
    <w:rsid w:val="00313503"/>
    <w:rsid w:val="003135F1"/>
    <w:rsid w:val="0031384E"/>
    <w:rsid w:val="00313D41"/>
    <w:rsid w:val="00313E76"/>
    <w:rsid w:val="003143F9"/>
    <w:rsid w:val="00315192"/>
    <w:rsid w:val="0031598E"/>
    <w:rsid w:val="00316C0A"/>
    <w:rsid w:val="00316CD1"/>
    <w:rsid w:val="00316D2F"/>
    <w:rsid w:val="00316F83"/>
    <w:rsid w:val="0032020F"/>
    <w:rsid w:val="00320522"/>
    <w:rsid w:val="00320A66"/>
    <w:rsid w:val="00320AF5"/>
    <w:rsid w:val="0032100D"/>
    <w:rsid w:val="00321AC2"/>
    <w:rsid w:val="00321E49"/>
    <w:rsid w:val="00321EF7"/>
    <w:rsid w:val="00322151"/>
    <w:rsid w:val="003221F0"/>
    <w:rsid w:val="00322700"/>
    <w:rsid w:val="00322AAD"/>
    <w:rsid w:val="00322F5D"/>
    <w:rsid w:val="00323693"/>
    <w:rsid w:val="0032441D"/>
    <w:rsid w:val="003247B5"/>
    <w:rsid w:val="00324BAD"/>
    <w:rsid w:val="003266AC"/>
    <w:rsid w:val="00326F7A"/>
    <w:rsid w:val="0032721C"/>
    <w:rsid w:val="003273B6"/>
    <w:rsid w:val="00327FFA"/>
    <w:rsid w:val="003301A7"/>
    <w:rsid w:val="003307B4"/>
    <w:rsid w:val="0033099E"/>
    <w:rsid w:val="00330A47"/>
    <w:rsid w:val="00330AA0"/>
    <w:rsid w:val="00330C44"/>
    <w:rsid w:val="00330CBA"/>
    <w:rsid w:val="00331727"/>
    <w:rsid w:val="00331F17"/>
    <w:rsid w:val="00332063"/>
    <w:rsid w:val="00332826"/>
    <w:rsid w:val="00332CD7"/>
    <w:rsid w:val="003334EC"/>
    <w:rsid w:val="003339A9"/>
    <w:rsid w:val="003342A3"/>
    <w:rsid w:val="003346B5"/>
    <w:rsid w:val="003350FA"/>
    <w:rsid w:val="0033597D"/>
    <w:rsid w:val="003359BE"/>
    <w:rsid w:val="00335EA7"/>
    <w:rsid w:val="00337004"/>
    <w:rsid w:val="0033725F"/>
    <w:rsid w:val="0033745A"/>
    <w:rsid w:val="00337D7D"/>
    <w:rsid w:val="00340208"/>
    <w:rsid w:val="00340562"/>
    <w:rsid w:val="003405AB"/>
    <w:rsid w:val="003410A4"/>
    <w:rsid w:val="00342647"/>
    <w:rsid w:val="00342742"/>
    <w:rsid w:val="0034334C"/>
    <w:rsid w:val="00343988"/>
    <w:rsid w:val="00343A72"/>
    <w:rsid w:val="00343BB4"/>
    <w:rsid w:val="0034415F"/>
    <w:rsid w:val="003449F3"/>
    <w:rsid w:val="00345B4E"/>
    <w:rsid w:val="003465B5"/>
    <w:rsid w:val="003466E1"/>
    <w:rsid w:val="0034780E"/>
    <w:rsid w:val="003504D2"/>
    <w:rsid w:val="003511AE"/>
    <w:rsid w:val="003515A4"/>
    <w:rsid w:val="0035207F"/>
    <w:rsid w:val="003525F5"/>
    <w:rsid w:val="00353005"/>
    <w:rsid w:val="00354B87"/>
    <w:rsid w:val="00355065"/>
    <w:rsid w:val="0035545E"/>
    <w:rsid w:val="00355574"/>
    <w:rsid w:val="00355862"/>
    <w:rsid w:val="0035649B"/>
    <w:rsid w:val="00356A44"/>
    <w:rsid w:val="003576F1"/>
    <w:rsid w:val="00357965"/>
    <w:rsid w:val="003579E3"/>
    <w:rsid w:val="003608E5"/>
    <w:rsid w:val="00360F60"/>
    <w:rsid w:val="00361020"/>
    <w:rsid w:val="0036188E"/>
    <w:rsid w:val="00362DA3"/>
    <w:rsid w:val="003630B7"/>
    <w:rsid w:val="003632C5"/>
    <w:rsid w:val="00363399"/>
    <w:rsid w:val="00363D83"/>
    <w:rsid w:val="00363DAF"/>
    <w:rsid w:val="003642D9"/>
    <w:rsid w:val="00365274"/>
    <w:rsid w:val="00366B73"/>
    <w:rsid w:val="00366D21"/>
    <w:rsid w:val="00366EA5"/>
    <w:rsid w:val="00367F44"/>
    <w:rsid w:val="0037077D"/>
    <w:rsid w:val="00370895"/>
    <w:rsid w:val="003708FF"/>
    <w:rsid w:val="0037132A"/>
    <w:rsid w:val="00371AD2"/>
    <w:rsid w:val="00371AD7"/>
    <w:rsid w:val="00371EE4"/>
    <w:rsid w:val="00372428"/>
    <w:rsid w:val="00372A2A"/>
    <w:rsid w:val="00372FDF"/>
    <w:rsid w:val="00373562"/>
    <w:rsid w:val="003736DD"/>
    <w:rsid w:val="0037403C"/>
    <w:rsid w:val="003751F5"/>
    <w:rsid w:val="00375E13"/>
    <w:rsid w:val="00376371"/>
    <w:rsid w:val="00377041"/>
    <w:rsid w:val="0037752D"/>
    <w:rsid w:val="0038058E"/>
    <w:rsid w:val="00380DA4"/>
    <w:rsid w:val="0038197E"/>
    <w:rsid w:val="00382E14"/>
    <w:rsid w:val="00382F5C"/>
    <w:rsid w:val="003836C6"/>
    <w:rsid w:val="0038402D"/>
    <w:rsid w:val="00384D85"/>
    <w:rsid w:val="00386958"/>
    <w:rsid w:val="00390062"/>
    <w:rsid w:val="0039020D"/>
    <w:rsid w:val="00390CA3"/>
    <w:rsid w:val="00390F47"/>
    <w:rsid w:val="003930CB"/>
    <w:rsid w:val="0039314F"/>
    <w:rsid w:val="003940A6"/>
    <w:rsid w:val="00394191"/>
    <w:rsid w:val="0039470A"/>
    <w:rsid w:val="00394A47"/>
    <w:rsid w:val="00395115"/>
    <w:rsid w:val="003962D0"/>
    <w:rsid w:val="0039690B"/>
    <w:rsid w:val="00396A4E"/>
    <w:rsid w:val="00397513"/>
    <w:rsid w:val="003A0020"/>
    <w:rsid w:val="003A019C"/>
    <w:rsid w:val="003A028A"/>
    <w:rsid w:val="003A04E9"/>
    <w:rsid w:val="003A06AA"/>
    <w:rsid w:val="003A0AEF"/>
    <w:rsid w:val="003A0E88"/>
    <w:rsid w:val="003A13D4"/>
    <w:rsid w:val="003A1923"/>
    <w:rsid w:val="003A2AAF"/>
    <w:rsid w:val="003A2ECC"/>
    <w:rsid w:val="003A3DDB"/>
    <w:rsid w:val="003A3E27"/>
    <w:rsid w:val="003A3EEF"/>
    <w:rsid w:val="003A3F53"/>
    <w:rsid w:val="003A4207"/>
    <w:rsid w:val="003A48D0"/>
    <w:rsid w:val="003A5306"/>
    <w:rsid w:val="003A55F2"/>
    <w:rsid w:val="003A62A7"/>
    <w:rsid w:val="003A6499"/>
    <w:rsid w:val="003A65E5"/>
    <w:rsid w:val="003A6C76"/>
    <w:rsid w:val="003A78C5"/>
    <w:rsid w:val="003B03EC"/>
    <w:rsid w:val="003B04DF"/>
    <w:rsid w:val="003B08CC"/>
    <w:rsid w:val="003B0B25"/>
    <w:rsid w:val="003B14B6"/>
    <w:rsid w:val="003B1E15"/>
    <w:rsid w:val="003B2246"/>
    <w:rsid w:val="003B246C"/>
    <w:rsid w:val="003B2564"/>
    <w:rsid w:val="003B2738"/>
    <w:rsid w:val="003B2DB4"/>
    <w:rsid w:val="003B36EA"/>
    <w:rsid w:val="003B45EF"/>
    <w:rsid w:val="003B48B0"/>
    <w:rsid w:val="003B5167"/>
    <w:rsid w:val="003B5492"/>
    <w:rsid w:val="003B577E"/>
    <w:rsid w:val="003B635E"/>
    <w:rsid w:val="003B6BCA"/>
    <w:rsid w:val="003B702D"/>
    <w:rsid w:val="003B7091"/>
    <w:rsid w:val="003B71AC"/>
    <w:rsid w:val="003B7332"/>
    <w:rsid w:val="003C131B"/>
    <w:rsid w:val="003C1FFD"/>
    <w:rsid w:val="003C2354"/>
    <w:rsid w:val="003C25F7"/>
    <w:rsid w:val="003C2C2F"/>
    <w:rsid w:val="003C3024"/>
    <w:rsid w:val="003C33E8"/>
    <w:rsid w:val="003C47FD"/>
    <w:rsid w:val="003C4D0E"/>
    <w:rsid w:val="003C5500"/>
    <w:rsid w:val="003C5E2D"/>
    <w:rsid w:val="003C62F8"/>
    <w:rsid w:val="003C6A56"/>
    <w:rsid w:val="003C6EAB"/>
    <w:rsid w:val="003C7339"/>
    <w:rsid w:val="003C7457"/>
    <w:rsid w:val="003C74F2"/>
    <w:rsid w:val="003C7958"/>
    <w:rsid w:val="003C7986"/>
    <w:rsid w:val="003C79EF"/>
    <w:rsid w:val="003D0092"/>
    <w:rsid w:val="003D08DB"/>
    <w:rsid w:val="003D0976"/>
    <w:rsid w:val="003D1195"/>
    <w:rsid w:val="003D1D2C"/>
    <w:rsid w:val="003D1F6B"/>
    <w:rsid w:val="003D24C9"/>
    <w:rsid w:val="003D25E3"/>
    <w:rsid w:val="003D2D07"/>
    <w:rsid w:val="003D414D"/>
    <w:rsid w:val="003D45A0"/>
    <w:rsid w:val="003D4AC1"/>
    <w:rsid w:val="003D5076"/>
    <w:rsid w:val="003D57A7"/>
    <w:rsid w:val="003D6205"/>
    <w:rsid w:val="003D63C7"/>
    <w:rsid w:val="003D698B"/>
    <w:rsid w:val="003D76EC"/>
    <w:rsid w:val="003E01EC"/>
    <w:rsid w:val="003E03FB"/>
    <w:rsid w:val="003E074D"/>
    <w:rsid w:val="003E07B0"/>
    <w:rsid w:val="003E0A43"/>
    <w:rsid w:val="003E182C"/>
    <w:rsid w:val="003E212E"/>
    <w:rsid w:val="003E2143"/>
    <w:rsid w:val="003E25B0"/>
    <w:rsid w:val="003E2613"/>
    <w:rsid w:val="003E2AFD"/>
    <w:rsid w:val="003E2F27"/>
    <w:rsid w:val="003E31BE"/>
    <w:rsid w:val="003E32B6"/>
    <w:rsid w:val="003E430A"/>
    <w:rsid w:val="003E4A41"/>
    <w:rsid w:val="003E56EB"/>
    <w:rsid w:val="003E5ED9"/>
    <w:rsid w:val="003E5EE6"/>
    <w:rsid w:val="003E670B"/>
    <w:rsid w:val="003E6ADF"/>
    <w:rsid w:val="003F00AE"/>
    <w:rsid w:val="003F08F3"/>
    <w:rsid w:val="003F0F31"/>
    <w:rsid w:val="003F116A"/>
    <w:rsid w:val="003F1188"/>
    <w:rsid w:val="003F135D"/>
    <w:rsid w:val="003F19DC"/>
    <w:rsid w:val="003F1C69"/>
    <w:rsid w:val="003F20C6"/>
    <w:rsid w:val="003F293E"/>
    <w:rsid w:val="003F2EA4"/>
    <w:rsid w:val="003F33EA"/>
    <w:rsid w:val="003F36E1"/>
    <w:rsid w:val="003F3768"/>
    <w:rsid w:val="003F3BAA"/>
    <w:rsid w:val="003F3E8D"/>
    <w:rsid w:val="003F564E"/>
    <w:rsid w:val="003F59B0"/>
    <w:rsid w:val="003F690F"/>
    <w:rsid w:val="003F715C"/>
    <w:rsid w:val="003F7AC8"/>
    <w:rsid w:val="0040010A"/>
    <w:rsid w:val="00400873"/>
    <w:rsid w:val="0040095B"/>
    <w:rsid w:val="00400E9D"/>
    <w:rsid w:val="00400F6F"/>
    <w:rsid w:val="00401462"/>
    <w:rsid w:val="004016D5"/>
    <w:rsid w:val="00401939"/>
    <w:rsid w:val="004028CB"/>
    <w:rsid w:val="00402A1C"/>
    <w:rsid w:val="00402BD6"/>
    <w:rsid w:val="00402FD5"/>
    <w:rsid w:val="00403804"/>
    <w:rsid w:val="004038EC"/>
    <w:rsid w:val="00403F14"/>
    <w:rsid w:val="0040437B"/>
    <w:rsid w:val="0040476E"/>
    <w:rsid w:val="00405DBD"/>
    <w:rsid w:val="00406348"/>
    <w:rsid w:val="00406922"/>
    <w:rsid w:val="00407BD5"/>
    <w:rsid w:val="00407C6E"/>
    <w:rsid w:val="00410817"/>
    <w:rsid w:val="0041194B"/>
    <w:rsid w:val="00411B5A"/>
    <w:rsid w:val="00411E8C"/>
    <w:rsid w:val="00411F90"/>
    <w:rsid w:val="0041212B"/>
    <w:rsid w:val="00412142"/>
    <w:rsid w:val="004121FC"/>
    <w:rsid w:val="00412DA7"/>
    <w:rsid w:val="004132C4"/>
    <w:rsid w:val="00413614"/>
    <w:rsid w:val="0041389E"/>
    <w:rsid w:val="00414331"/>
    <w:rsid w:val="004153CD"/>
    <w:rsid w:val="00415618"/>
    <w:rsid w:val="0041587E"/>
    <w:rsid w:val="00415C6E"/>
    <w:rsid w:val="004161A9"/>
    <w:rsid w:val="00417582"/>
    <w:rsid w:val="0042064E"/>
    <w:rsid w:val="004206CE"/>
    <w:rsid w:val="00420752"/>
    <w:rsid w:val="00420864"/>
    <w:rsid w:val="0042098C"/>
    <w:rsid w:val="00420A61"/>
    <w:rsid w:val="004220B1"/>
    <w:rsid w:val="00422C6C"/>
    <w:rsid w:val="00422D5E"/>
    <w:rsid w:val="00423355"/>
    <w:rsid w:val="00423FB2"/>
    <w:rsid w:val="00426387"/>
    <w:rsid w:val="004264A0"/>
    <w:rsid w:val="00426B5D"/>
    <w:rsid w:val="00427748"/>
    <w:rsid w:val="004300C7"/>
    <w:rsid w:val="004310B6"/>
    <w:rsid w:val="0043212D"/>
    <w:rsid w:val="004331D5"/>
    <w:rsid w:val="00433CCE"/>
    <w:rsid w:val="00433D87"/>
    <w:rsid w:val="004343EC"/>
    <w:rsid w:val="004348AF"/>
    <w:rsid w:val="00434A0D"/>
    <w:rsid w:val="00434C69"/>
    <w:rsid w:val="00435258"/>
    <w:rsid w:val="0043570B"/>
    <w:rsid w:val="0043570E"/>
    <w:rsid w:val="00435AFC"/>
    <w:rsid w:val="00435CA4"/>
    <w:rsid w:val="00436195"/>
    <w:rsid w:val="00436395"/>
    <w:rsid w:val="0043649D"/>
    <w:rsid w:val="00436C34"/>
    <w:rsid w:val="00436DF8"/>
    <w:rsid w:val="004406BC"/>
    <w:rsid w:val="00440B3E"/>
    <w:rsid w:val="00440F93"/>
    <w:rsid w:val="00441329"/>
    <w:rsid w:val="004420CD"/>
    <w:rsid w:val="00442574"/>
    <w:rsid w:val="00442B53"/>
    <w:rsid w:val="00443142"/>
    <w:rsid w:val="0044363E"/>
    <w:rsid w:val="004443CB"/>
    <w:rsid w:val="004444C9"/>
    <w:rsid w:val="00444630"/>
    <w:rsid w:val="00444749"/>
    <w:rsid w:val="00445639"/>
    <w:rsid w:val="004457F4"/>
    <w:rsid w:val="00445A9A"/>
    <w:rsid w:val="00445B6A"/>
    <w:rsid w:val="00446B9B"/>
    <w:rsid w:val="00446CE3"/>
    <w:rsid w:val="004475E9"/>
    <w:rsid w:val="00447A7A"/>
    <w:rsid w:val="00447BAF"/>
    <w:rsid w:val="00447D4C"/>
    <w:rsid w:val="0045059B"/>
    <w:rsid w:val="00451BD7"/>
    <w:rsid w:val="00451DD9"/>
    <w:rsid w:val="004528CA"/>
    <w:rsid w:val="00452E5C"/>
    <w:rsid w:val="004531B0"/>
    <w:rsid w:val="0045334A"/>
    <w:rsid w:val="00453675"/>
    <w:rsid w:val="00453C1C"/>
    <w:rsid w:val="00453E40"/>
    <w:rsid w:val="00454CF0"/>
    <w:rsid w:val="00455124"/>
    <w:rsid w:val="00455511"/>
    <w:rsid w:val="0045588E"/>
    <w:rsid w:val="00456618"/>
    <w:rsid w:val="00457149"/>
    <w:rsid w:val="004572EA"/>
    <w:rsid w:val="00457598"/>
    <w:rsid w:val="00457915"/>
    <w:rsid w:val="00457A60"/>
    <w:rsid w:val="00460169"/>
    <w:rsid w:val="00460581"/>
    <w:rsid w:val="00460A51"/>
    <w:rsid w:val="00460D80"/>
    <w:rsid w:val="00461311"/>
    <w:rsid w:val="00461379"/>
    <w:rsid w:val="00461FC9"/>
    <w:rsid w:val="004625B7"/>
    <w:rsid w:val="00462766"/>
    <w:rsid w:val="00462796"/>
    <w:rsid w:val="004627A6"/>
    <w:rsid w:val="00462D38"/>
    <w:rsid w:val="00463E06"/>
    <w:rsid w:val="004643E4"/>
    <w:rsid w:val="00464453"/>
    <w:rsid w:val="0046455D"/>
    <w:rsid w:val="004646BD"/>
    <w:rsid w:val="00464D4C"/>
    <w:rsid w:val="00464D5D"/>
    <w:rsid w:val="00465A22"/>
    <w:rsid w:val="004661D5"/>
    <w:rsid w:val="0046645E"/>
    <w:rsid w:val="00466ACA"/>
    <w:rsid w:val="00466DC5"/>
    <w:rsid w:val="00466DF7"/>
    <w:rsid w:val="0046742B"/>
    <w:rsid w:val="00467883"/>
    <w:rsid w:val="004708D6"/>
    <w:rsid w:val="004708F9"/>
    <w:rsid w:val="00471A7D"/>
    <w:rsid w:val="00472169"/>
    <w:rsid w:val="0047273E"/>
    <w:rsid w:val="0047293F"/>
    <w:rsid w:val="00472F29"/>
    <w:rsid w:val="00473F19"/>
    <w:rsid w:val="00474462"/>
    <w:rsid w:val="0047499E"/>
    <w:rsid w:val="004751D0"/>
    <w:rsid w:val="00475873"/>
    <w:rsid w:val="00475F30"/>
    <w:rsid w:val="00476218"/>
    <w:rsid w:val="004764C1"/>
    <w:rsid w:val="00476A39"/>
    <w:rsid w:val="00476D69"/>
    <w:rsid w:val="00476DCF"/>
    <w:rsid w:val="004770B1"/>
    <w:rsid w:val="00480072"/>
    <w:rsid w:val="004808EE"/>
    <w:rsid w:val="004809C5"/>
    <w:rsid w:val="00481762"/>
    <w:rsid w:val="00481A80"/>
    <w:rsid w:val="004824B3"/>
    <w:rsid w:val="004828D5"/>
    <w:rsid w:val="004836F0"/>
    <w:rsid w:val="00483788"/>
    <w:rsid w:val="00483AA7"/>
    <w:rsid w:val="004845CA"/>
    <w:rsid w:val="00484ACE"/>
    <w:rsid w:val="00484AE1"/>
    <w:rsid w:val="00484CBE"/>
    <w:rsid w:val="00486A3F"/>
    <w:rsid w:val="00486AC2"/>
    <w:rsid w:val="00487743"/>
    <w:rsid w:val="00487C5D"/>
    <w:rsid w:val="00490172"/>
    <w:rsid w:val="004907B6"/>
    <w:rsid w:val="00490F8E"/>
    <w:rsid w:val="004910A1"/>
    <w:rsid w:val="0049160A"/>
    <w:rsid w:val="00491E24"/>
    <w:rsid w:val="00491E26"/>
    <w:rsid w:val="00493A93"/>
    <w:rsid w:val="00493D23"/>
    <w:rsid w:val="00494122"/>
    <w:rsid w:val="0049434B"/>
    <w:rsid w:val="004944A6"/>
    <w:rsid w:val="00494830"/>
    <w:rsid w:val="00495B41"/>
    <w:rsid w:val="00495C2E"/>
    <w:rsid w:val="0049625A"/>
    <w:rsid w:val="004973A6"/>
    <w:rsid w:val="004976B9"/>
    <w:rsid w:val="00497F01"/>
    <w:rsid w:val="00497F76"/>
    <w:rsid w:val="004A06BB"/>
    <w:rsid w:val="004A0791"/>
    <w:rsid w:val="004A096E"/>
    <w:rsid w:val="004A2683"/>
    <w:rsid w:val="004A3888"/>
    <w:rsid w:val="004A555B"/>
    <w:rsid w:val="004A5C27"/>
    <w:rsid w:val="004A6A19"/>
    <w:rsid w:val="004A6CE7"/>
    <w:rsid w:val="004A7563"/>
    <w:rsid w:val="004A7E60"/>
    <w:rsid w:val="004B1010"/>
    <w:rsid w:val="004B33E9"/>
    <w:rsid w:val="004B4D29"/>
    <w:rsid w:val="004B4F90"/>
    <w:rsid w:val="004B51BC"/>
    <w:rsid w:val="004B61D7"/>
    <w:rsid w:val="004B65F3"/>
    <w:rsid w:val="004B6D7C"/>
    <w:rsid w:val="004B6E25"/>
    <w:rsid w:val="004B6EEB"/>
    <w:rsid w:val="004C159A"/>
    <w:rsid w:val="004C1624"/>
    <w:rsid w:val="004C2061"/>
    <w:rsid w:val="004C2671"/>
    <w:rsid w:val="004C290E"/>
    <w:rsid w:val="004C2E3E"/>
    <w:rsid w:val="004C336A"/>
    <w:rsid w:val="004C3694"/>
    <w:rsid w:val="004C3DF3"/>
    <w:rsid w:val="004C46FA"/>
    <w:rsid w:val="004C4EC3"/>
    <w:rsid w:val="004C5727"/>
    <w:rsid w:val="004C5BFE"/>
    <w:rsid w:val="004C5CB8"/>
    <w:rsid w:val="004C60C2"/>
    <w:rsid w:val="004D0741"/>
    <w:rsid w:val="004D151D"/>
    <w:rsid w:val="004D1D7C"/>
    <w:rsid w:val="004D24C3"/>
    <w:rsid w:val="004D2EA0"/>
    <w:rsid w:val="004D3151"/>
    <w:rsid w:val="004D3D1E"/>
    <w:rsid w:val="004D434B"/>
    <w:rsid w:val="004D4896"/>
    <w:rsid w:val="004D6199"/>
    <w:rsid w:val="004D637D"/>
    <w:rsid w:val="004D668E"/>
    <w:rsid w:val="004D6936"/>
    <w:rsid w:val="004D7891"/>
    <w:rsid w:val="004D7C37"/>
    <w:rsid w:val="004D7FC2"/>
    <w:rsid w:val="004E0257"/>
    <w:rsid w:val="004E0902"/>
    <w:rsid w:val="004E0BBC"/>
    <w:rsid w:val="004E11FD"/>
    <w:rsid w:val="004E20B3"/>
    <w:rsid w:val="004E2457"/>
    <w:rsid w:val="004E2858"/>
    <w:rsid w:val="004E2F67"/>
    <w:rsid w:val="004E3676"/>
    <w:rsid w:val="004E4213"/>
    <w:rsid w:val="004E4B59"/>
    <w:rsid w:val="004E4C0F"/>
    <w:rsid w:val="004E4CA9"/>
    <w:rsid w:val="004E519F"/>
    <w:rsid w:val="004E583D"/>
    <w:rsid w:val="004E5C7D"/>
    <w:rsid w:val="004E63E3"/>
    <w:rsid w:val="004E6F28"/>
    <w:rsid w:val="004E7687"/>
    <w:rsid w:val="004E7D92"/>
    <w:rsid w:val="004F020C"/>
    <w:rsid w:val="004F03ED"/>
    <w:rsid w:val="004F09E8"/>
    <w:rsid w:val="004F1063"/>
    <w:rsid w:val="004F1E73"/>
    <w:rsid w:val="004F2252"/>
    <w:rsid w:val="004F244E"/>
    <w:rsid w:val="004F2DE6"/>
    <w:rsid w:val="004F41A5"/>
    <w:rsid w:val="004F431F"/>
    <w:rsid w:val="004F4E55"/>
    <w:rsid w:val="004F5B51"/>
    <w:rsid w:val="004F5BE1"/>
    <w:rsid w:val="004F61BD"/>
    <w:rsid w:val="004F6771"/>
    <w:rsid w:val="004F67BE"/>
    <w:rsid w:val="004F6AB5"/>
    <w:rsid w:val="004F6CFD"/>
    <w:rsid w:val="004F6D69"/>
    <w:rsid w:val="004F70C7"/>
    <w:rsid w:val="004F7634"/>
    <w:rsid w:val="0050029E"/>
    <w:rsid w:val="00500327"/>
    <w:rsid w:val="00500EBF"/>
    <w:rsid w:val="0050105E"/>
    <w:rsid w:val="00501B8A"/>
    <w:rsid w:val="005028D7"/>
    <w:rsid w:val="00503646"/>
    <w:rsid w:val="00503958"/>
    <w:rsid w:val="00504034"/>
    <w:rsid w:val="00504B9C"/>
    <w:rsid w:val="00504E8F"/>
    <w:rsid w:val="00505526"/>
    <w:rsid w:val="00505797"/>
    <w:rsid w:val="00505973"/>
    <w:rsid w:val="00505C6C"/>
    <w:rsid w:val="00506877"/>
    <w:rsid w:val="00507B53"/>
    <w:rsid w:val="00507F7A"/>
    <w:rsid w:val="00510B8E"/>
    <w:rsid w:val="00510C43"/>
    <w:rsid w:val="00510ED4"/>
    <w:rsid w:val="00511FC3"/>
    <w:rsid w:val="00512458"/>
    <w:rsid w:val="00512B9A"/>
    <w:rsid w:val="00512DD8"/>
    <w:rsid w:val="00512E95"/>
    <w:rsid w:val="00513211"/>
    <w:rsid w:val="005133F2"/>
    <w:rsid w:val="00513938"/>
    <w:rsid w:val="00513A61"/>
    <w:rsid w:val="0051523D"/>
    <w:rsid w:val="005159D4"/>
    <w:rsid w:val="00515D2A"/>
    <w:rsid w:val="0051614B"/>
    <w:rsid w:val="005162AB"/>
    <w:rsid w:val="00516A7C"/>
    <w:rsid w:val="00516D0D"/>
    <w:rsid w:val="00520135"/>
    <w:rsid w:val="00520736"/>
    <w:rsid w:val="0052184B"/>
    <w:rsid w:val="00521BEA"/>
    <w:rsid w:val="00521FB9"/>
    <w:rsid w:val="00522E38"/>
    <w:rsid w:val="00523AC8"/>
    <w:rsid w:val="00523CC8"/>
    <w:rsid w:val="005243A1"/>
    <w:rsid w:val="005250B8"/>
    <w:rsid w:val="00526988"/>
    <w:rsid w:val="00527026"/>
    <w:rsid w:val="0052768B"/>
    <w:rsid w:val="005302A5"/>
    <w:rsid w:val="00530742"/>
    <w:rsid w:val="00530960"/>
    <w:rsid w:val="00530D07"/>
    <w:rsid w:val="00531C28"/>
    <w:rsid w:val="005327F2"/>
    <w:rsid w:val="00532B74"/>
    <w:rsid w:val="0053324E"/>
    <w:rsid w:val="0053385A"/>
    <w:rsid w:val="005338C0"/>
    <w:rsid w:val="00533A04"/>
    <w:rsid w:val="00534017"/>
    <w:rsid w:val="00534927"/>
    <w:rsid w:val="005352D2"/>
    <w:rsid w:val="0053533F"/>
    <w:rsid w:val="00535CDD"/>
    <w:rsid w:val="00535DAE"/>
    <w:rsid w:val="00536612"/>
    <w:rsid w:val="00536A44"/>
    <w:rsid w:val="00537390"/>
    <w:rsid w:val="005375DE"/>
    <w:rsid w:val="00537F46"/>
    <w:rsid w:val="005402FD"/>
    <w:rsid w:val="00540691"/>
    <w:rsid w:val="005410C1"/>
    <w:rsid w:val="00541343"/>
    <w:rsid w:val="005413DB"/>
    <w:rsid w:val="00541547"/>
    <w:rsid w:val="00541E50"/>
    <w:rsid w:val="00542BDE"/>
    <w:rsid w:val="005432CF"/>
    <w:rsid w:val="00543B56"/>
    <w:rsid w:val="00544853"/>
    <w:rsid w:val="0054522C"/>
    <w:rsid w:val="0054539A"/>
    <w:rsid w:val="00545B3B"/>
    <w:rsid w:val="005461CD"/>
    <w:rsid w:val="0054660F"/>
    <w:rsid w:val="00546633"/>
    <w:rsid w:val="005467B4"/>
    <w:rsid w:val="00546CBC"/>
    <w:rsid w:val="0054706E"/>
    <w:rsid w:val="005470BB"/>
    <w:rsid w:val="005473BB"/>
    <w:rsid w:val="00547F11"/>
    <w:rsid w:val="00550514"/>
    <w:rsid w:val="005505D2"/>
    <w:rsid w:val="00550A08"/>
    <w:rsid w:val="00550D1B"/>
    <w:rsid w:val="00551409"/>
    <w:rsid w:val="00551841"/>
    <w:rsid w:val="0055185B"/>
    <w:rsid w:val="0055191A"/>
    <w:rsid w:val="00551A33"/>
    <w:rsid w:val="00551DAE"/>
    <w:rsid w:val="00552CA9"/>
    <w:rsid w:val="005538BB"/>
    <w:rsid w:val="00553EB0"/>
    <w:rsid w:val="00554A29"/>
    <w:rsid w:val="00554D38"/>
    <w:rsid w:val="00554FA8"/>
    <w:rsid w:val="00555414"/>
    <w:rsid w:val="00555A44"/>
    <w:rsid w:val="00556C50"/>
    <w:rsid w:val="00557343"/>
    <w:rsid w:val="00557F97"/>
    <w:rsid w:val="00560B11"/>
    <w:rsid w:val="00560CAD"/>
    <w:rsid w:val="00560D2C"/>
    <w:rsid w:val="00560FE0"/>
    <w:rsid w:val="00561204"/>
    <w:rsid w:val="00561C90"/>
    <w:rsid w:val="00562480"/>
    <w:rsid w:val="005624F5"/>
    <w:rsid w:val="00562CE3"/>
    <w:rsid w:val="00562D12"/>
    <w:rsid w:val="00563102"/>
    <w:rsid w:val="00563E2B"/>
    <w:rsid w:val="00563FC5"/>
    <w:rsid w:val="005643AC"/>
    <w:rsid w:val="00565290"/>
    <w:rsid w:val="00565733"/>
    <w:rsid w:val="005659AA"/>
    <w:rsid w:val="00565FE6"/>
    <w:rsid w:val="00566066"/>
    <w:rsid w:val="0056648A"/>
    <w:rsid w:val="00567038"/>
    <w:rsid w:val="00567134"/>
    <w:rsid w:val="00567570"/>
    <w:rsid w:val="0056782E"/>
    <w:rsid w:val="00567EBD"/>
    <w:rsid w:val="0057003A"/>
    <w:rsid w:val="00570837"/>
    <w:rsid w:val="00570B2A"/>
    <w:rsid w:val="00570DFC"/>
    <w:rsid w:val="00571115"/>
    <w:rsid w:val="00571302"/>
    <w:rsid w:val="00571F96"/>
    <w:rsid w:val="00572025"/>
    <w:rsid w:val="0057206F"/>
    <w:rsid w:val="005724E9"/>
    <w:rsid w:val="00572F19"/>
    <w:rsid w:val="005734BE"/>
    <w:rsid w:val="005734DD"/>
    <w:rsid w:val="005739DF"/>
    <w:rsid w:val="00573FF3"/>
    <w:rsid w:val="0057463D"/>
    <w:rsid w:val="005756A5"/>
    <w:rsid w:val="005759C8"/>
    <w:rsid w:val="00575E0D"/>
    <w:rsid w:val="00576201"/>
    <w:rsid w:val="00576CB8"/>
    <w:rsid w:val="00577B8C"/>
    <w:rsid w:val="00577F12"/>
    <w:rsid w:val="00580C11"/>
    <w:rsid w:val="00580DFC"/>
    <w:rsid w:val="00581571"/>
    <w:rsid w:val="00581ACA"/>
    <w:rsid w:val="00581CB4"/>
    <w:rsid w:val="00582C66"/>
    <w:rsid w:val="00583489"/>
    <w:rsid w:val="00583A03"/>
    <w:rsid w:val="00584C6F"/>
    <w:rsid w:val="00585DE8"/>
    <w:rsid w:val="00587FB2"/>
    <w:rsid w:val="00590CEC"/>
    <w:rsid w:val="00590D3F"/>
    <w:rsid w:val="005910C4"/>
    <w:rsid w:val="00591630"/>
    <w:rsid w:val="00591D5F"/>
    <w:rsid w:val="00591FBE"/>
    <w:rsid w:val="00592540"/>
    <w:rsid w:val="00592848"/>
    <w:rsid w:val="00593705"/>
    <w:rsid w:val="0059539D"/>
    <w:rsid w:val="0059541A"/>
    <w:rsid w:val="00595495"/>
    <w:rsid w:val="005954C0"/>
    <w:rsid w:val="00595BA2"/>
    <w:rsid w:val="00596800"/>
    <w:rsid w:val="0059681E"/>
    <w:rsid w:val="00597B73"/>
    <w:rsid w:val="005A01B3"/>
    <w:rsid w:val="005A04DF"/>
    <w:rsid w:val="005A17EF"/>
    <w:rsid w:val="005A23CD"/>
    <w:rsid w:val="005A31E5"/>
    <w:rsid w:val="005A4173"/>
    <w:rsid w:val="005A4618"/>
    <w:rsid w:val="005A4B3F"/>
    <w:rsid w:val="005A5D84"/>
    <w:rsid w:val="005A5EE2"/>
    <w:rsid w:val="005A6302"/>
    <w:rsid w:val="005A653B"/>
    <w:rsid w:val="005A6D8A"/>
    <w:rsid w:val="005A732D"/>
    <w:rsid w:val="005A79C0"/>
    <w:rsid w:val="005A7CE8"/>
    <w:rsid w:val="005B05B3"/>
    <w:rsid w:val="005B0B6D"/>
    <w:rsid w:val="005B1945"/>
    <w:rsid w:val="005B2ADD"/>
    <w:rsid w:val="005B2DA2"/>
    <w:rsid w:val="005B30E9"/>
    <w:rsid w:val="005B3267"/>
    <w:rsid w:val="005B3284"/>
    <w:rsid w:val="005B34B0"/>
    <w:rsid w:val="005B3EE8"/>
    <w:rsid w:val="005B6797"/>
    <w:rsid w:val="005B6B6F"/>
    <w:rsid w:val="005B6D70"/>
    <w:rsid w:val="005B6F6D"/>
    <w:rsid w:val="005B70C7"/>
    <w:rsid w:val="005B7748"/>
    <w:rsid w:val="005C0028"/>
    <w:rsid w:val="005C079B"/>
    <w:rsid w:val="005C07E0"/>
    <w:rsid w:val="005C10A1"/>
    <w:rsid w:val="005C241D"/>
    <w:rsid w:val="005C254D"/>
    <w:rsid w:val="005C2B06"/>
    <w:rsid w:val="005C2FCD"/>
    <w:rsid w:val="005C340F"/>
    <w:rsid w:val="005C421F"/>
    <w:rsid w:val="005C4785"/>
    <w:rsid w:val="005C4C5D"/>
    <w:rsid w:val="005C53D2"/>
    <w:rsid w:val="005C565F"/>
    <w:rsid w:val="005C59CD"/>
    <w:rsid w:val="005C5AA6"/>
    <w:rsid w:val="005C61C9"/>
    <w:rsid w:val="005C6556"/>
    <w:rsid w:val="005C6B3A"/>
    <w:rsid w:val="005C704B"/>
    <w:rsid w:val="005C788C"/>
    <w:rsid w:val="005D0583"/>
    <w:rsid w:val="005D05D2"/>
    <w:rsid w:val="005D1923"/>
    <w:rsid w:val="005D1ADD"/>
    <w:rsid w:val="005D1FE1"/>
    <w:rsid w:val="005D24CB"/>
    <w:rsid w:val="005D2D7E"/>
    <w:rsid w:val="005D2D8C"/>
    <w:rsid w:val="005D30D4"/>
    <w:rsid w:val="005D3D8C"/>
    <w:rsid w:val="005D5839"/>
    <w:rsid w:val="005D5853"/>
    <w:rsid w:val="005D5C19"/>
    <w:rsid w:val="005D610D"/>
    <w:rsid w:val="005D63A4"/>
    <w:rsid w:val="005D67C4"/>
    <w:rsid w:val="005D71A9"/>
    <w:rsid w:val="005E09FC"/>
    <w:rsid w:val="005E1A6F"/>
    <w:rsid w:val="005E243E"/>
    <w:rsid w:val="005E2BBD"/>
    <w:rsid w:val="005E30EA"/>
    <w:rsid w:val="005E4847"/>
    <w:rsid w:val="005E4B1A"/>
    <w:rsid w:val="005E4CF5"/>
    <w:rsid w:val="005E517C"/>
    <w:rsid w:val="005E59B9"/>
    <w:rsid w:val="005E5D1A"/>
    <w:rsid w:val="005E7BCC"/>
    <w:rsid w:val="005E7D3A"/>
    <w:rsid w:val="005E7DFB"/>
    <w:rsid w:val="005F130C"/>
    <w:rsid w:val="005F1571"/>
    <w:rsid w:val="005F1A17"/>
    <w:rsid w:val="005F4589"/>
    <w:rsid w:val="005F4A67"/>
    <w:rsid w:val="005F515F"/>
    <w:rsid w:val="005F62ED"/>
    <w:rsid w:val="005F653C"/>
    <w:rsid w:val="005F70F8"/>
    <w:rsid w:val="005F78D9"/>
    <w:rsid w:val="006000E8"/>
    <w:rsid w:val="006009C0"/>
    <w:rsid w:val="006015D6"/>
    <w:rsid w:val="00602224"/>
    <w:rsid w:val="00602724"/>
    <w:rsid w:val="006031B7"/>
    <w:rsid w:val="00603E36"/>
    <w:rsid w:val="0060469A"/>
    <w:rsid w:val="00604C99"/>
    <w:rsid w:val="0060527D"/>
    <w:rsid w:val="0060564A"/>
    <w:rsid w:val="00606D7C"/>
    <w:rsid w:val="006070BB"/>
    <w:rsid w:val="006073D2"/>
    <w:rsid w:val="00607775"/>
    <w:rsid w:val="0060798C"/>
    <w:rsid w:val="00607B4D"/>
    <w:rsid w:val="0061001C"/>
    <w:rsid w:val="0061037C"/>
    <w:rsid w:val="00610511"/>
    <w:rsid w:val="00610787"/>
    <w:rsid w:val="00610DB3"/>
    <w:rsid w:val="006119B1"/>
    <w:rsid w:val="00611BB5"/>
    <w:rsid w:val="006120C1"/>
    <w:rsid w:val="0061217C"/>
    <w:rsid w:val="00613B03"/>
    <w:rsid w:val="00614318"/>
    <w:rsid w:val="0061532E"/>
    <w:rsid w:val="00615632"/>
    <w:rsid w:val="006159A8"/>
    <w:rsid w:val="00615DE1"/>
    <w:rsid w:val="00616837"/>
    <w:rsid w:val="00617A46"/>
    <w:rsid w:val="00617C9D"/>
    <w:rsid w:val="00620610"/>
    <w:rsid w:val="0062148F"/>
    <w:rsid w:val="006227C9"/>
    <w:rsid w:val="00622CC5"/>
    <w:rsid w:val="00623C3C"/>
    <w:rsid w:val="00623CCC"/>
    <w:rsid w:val="00624072"/>
    <w:rsid w:val="006242D6"/>
    <w:rsid w:val="006247EB"/>
    <w:rsid w:val="00624D3D"/>
    <w:rsid w:val="0062554C"/>
    <w:rsid w:val="0062581B"/>
    <w:rsid w:val="00625A0A"/>
    <w:rsid w:val="00625DF3"/>
    <w:rsid w:val="00625E5D"/>
    <w:rsid w:val="006263AE"/>
    <w:rsid w:val="00626588"/>
    <w:rsid w:val="00626F93"/>
    <w:rsid w:val="00627064"/>
    <w:rsid w:val="0062708A"/>
    <w:rsid w:val="0062764E"/>
    <w:rsid w:val="00630146"/>
    <w:rsid w:val="0063015A"/>
    <w:rsid w:val="006303DD"/>
    <w:rsid w:val="00630FAE"/>
    <w:rsid w:val="00632349"/>
    <w:rsid w:val="00632406"/>
    <w:rsid w:val="006338CF"/>
    <w:rsid w:val="00633D2D"/>
    <w:rsid w:val="0063549A"/>
    <w:rsid w:val="00635BC7"/>
    <w:rsid w:val="00635BC9"/>
    <w:rsid w:val="00635BEB"/>
    <w:rsid w:val="00635F64"/>
    <w:rsid w:val="006365D9"/>
    <w:rsid w:val="00636A97"/>
    <w:rsid w:val="00636BDC"/>
    <w:rsid w:val="0063755B"/>
    <w:rsid w:val="00637623"/>
    <w:rsid w:val="00637E73"/>
    <w:rsid w:val="00637EE8"/>
    <w:rsid w:val="00640221"/>
    <w:rsid w:val="0064066B"/>
    <w:rsid w:val="00640D09"/>
    <w:rsid w:val="00641813"/>
    <w:rsid w:val="006418E0"/>
    <w:rsid w:val="00641994"/>
    <w:rsid w:val="0064242C"/>
    <w:rsid w:val="006435E1"/>
    <w:rsid w:val="006439A0"/>
    <w:rsid w:val="00644770"/>
    <w:rsid w:val="00645B90"/>
    <w:rsid w:val="00645DE9"/>
    <w:rsid w:val="00645E44"/>
    <w:rsid w:val="00646054"/>
    <w:rsid w:val="006464F2"/>
    <w:rsid w:val="00646E70"/>
    <w:rsid w:val="00647354"/>
    <w:rsid w:val="00647438"/>
    <w:rsid w:val="00647511"/>
    <w:rsid w:val="006501C0"/>
    <w:rsid w:val="00650638"/>
    <w:rsid w:val="00650991"/>
    <w:rsid w:val="006517EC"/>
    <w:rsid w:val="0065223F"/>
    <w:rsid w:val="00652479"/>
    <w:rsid w:val="0065269F"/>
    <w:rsid w:val="006529F4"/>
    <w:rsid w:val="00653027"/>
    <w:rsid w:val="006557C6"/>
    <w:rsid w:val="00655E08"/>
    <w:rsid w:val="00656864"/>
    <w:rsid w:val="00657748"/>
    <w:rsid w:val="00657DA7"/>
    <w:rsid w:val="006608F5"/>
    <w:rsid w:val="00660CC7"/>
    <w:rsid w:val="00662AAB"/>
    <w:rsid w:val="00663624"/>
    <w:rsid w:val="00664CE0"/>
    <w:rsid w:val="00664F38"/>
    <w:rsid w:val="00665260"/>
    <w:rsid w:val="00665400"/>
    <w:rsid w:val="00665499"/>
    <w:rsid w:val="006655E5"/>
    <w:rsid w:val="006657F0"/>
    <w:rsid w:val="00665A14"/>
    <w:rsid w:val="006672A8"/>
    <w:rsid w:val="00667B8B"/>
    <w:rsid w:val="00670823"/>
    <w:rsid w:val="00670F19"/>
    <w:rsid w:val="006711FA"/>
    <w:rsid w:val="00671817"/>
    <w:rsid w:val="0067215C"/>
    <w:rsid w:val="00672E7E"/>
    <w:rsid w:val="006731DB"/>
    <w:rsid w:val="006732A4"/>
    <w:rsid w:val="00673618"/>
    <w:rsid w:val="00673849"/>
    <w:rsid w:val="00673D28"/>
    <w:rsid w:val="006745A6"/>
    <w:rsid w:val="0067476C"/>
    <w:rsid w:val="00676C1F"/>
    <w:rsid w:val="00680A3E"/>
    <w:rsid w:val="00680B10"/>
    <w:rsid w:val="00681D9D"/>
    <w:rsid w:val="006826A7"/>
    <w:rsid w:val="00682AB9"/>
    <w:rsid w:val="006833C1"/>
    <w:rsid w:val="006836E2"/>
    <w:rsid w:val="00683B4A"/>
    <w:rsid w:val="00684272"/>
    <w:rsid w:val="00684E2B"/>
    <w:rsid w:val="00685D4E"/>
    <w:rsid w:val="00685F18"/>
    <w:rsid w:val="0068680B"/>
    <w:rsid w:val="00687DCF"/>
    <w:rsid w:val="00690116"/>
    <w:rsid w:val="00690499"/>
    <w:rsid w:val="006904E9"/>
    <w:rsid w:val="00690AFD"/>
    <w:rsid w:val="00690E0D"/>
    <w:rsid w:val="00691405"/>
    <w:rsid w:val="0069161F"/>
    <w:rsid w:val="0069187E"/>
    <w:rsid w:val="00691914"/>
    <w:rsid w:val="00691954"/>
    <w:rsid w:val="00692904"/>
    <w:rsid w:val="00693A71"/>
    <w:rsid w:val="00693ABE"/>
    <w:rsid w:val="00693CA3"/>
    <w:rsid w:val="006941F0"/>
    <w:rsid w:val="006942B4"/>
    <w:rsid w:val="006947B6"/>
    <w:rsid w:val="006947FD"/>
    <w:rsid w:val="00694CA6"/>
    <w:rsid w:val="0069502F"/>
    <w:rsid w:val="0069540D"/>
    <w:rsid w:val="006961B0"/>
    <w:rsid w:val="00696532"/>
    <w:rsid w:val="0069688E"/>
    <w:rsid w:val="00696D4E"/>
    <w:rsid w:val="0069703B"/>
    <w:rsid w:val="006974B6"/>
    <w:rsid w:val="00697CDA"/>
    <w:rsid w:val="006A01E5"/>
    <w:rsid w:val="006A03D3"/>
    <w:rsid w:val="006A0D26"/>
    <w:rsid w:val="006A1244"/>
    <w:rsid w:val="006A1443"/>
    <w:rsid w:val="006A14E7"/>
    <w:rsid w:val="006A14EC"/>
    <w:rsid w:val="006A25CC"/>
    <w:rsid w:val="006A485A"/>
    <w:rsid w:val="006A4A81"/>
    <w:rsid w:val="006A57B4"/>
    <w:rsid w:val="006A5993"/>
    <w:rsid w:val="006A6648"/>
    <w:rsid w:val="006A6B33"/>
    <w:rsid w:val="006B1A3F"/>
    <w:rsid w:val="006B1A87"/>
    <w:rsid w:val="006B1BB4"/>
    <w:rsid w:val="006B20A0"/>
    <w:rsid w:val="006B293D"/>
    <w:rsid w:val="006B2B75"/>
    <w:rsid w:val="006B2BDD"/>
    <w:rsid w:val="006B364D"/>
    <w:rsid w:val="006B36A4"/>
    <w:rsid w:val="006B4891"/>
    <w:rsid w:val="006B4AA4"/>
    <w:rsid w:val="006B528B"/>
    <w:rsid w:val="006B5E1F"/>
    <w:rsid w:val="006B67CE"/>
    <w:rsid w:val="006B6A81"/>
    <w:rsid w:val="006B6ACB"/>
    <w:rsid w:val="006B6DFF"/>
    <w:rsid w:val="006B7105"/>
    <w:rsid w:val="006B739E"/>
    <w:rsid w:val="006B75C6"/>
    <w:rsid w:val="006B7CD0"/>
    <w:rsid w:val="006C0611"/>
    <w:rsid w:val="006C0F55"/>
    <w:rsid w:val="006C1674"/>
    <w:rsid w:val="006C4495"/>
    <w:rsid w:val="006C48D9"/>
    <w:rsid w:val="006C50D7"/>
    <w:rsid w:val="006C5102"/>
    <w:rsid w:val="006C5572"/>
    <w:rsid w:val="006C5E40"/>
    <w:rsid w:val="006C6597"/>
    <w:rsid w:val="006C65BA"/>
    <w:rsid w:val="006C6B4D"/>
    <w:rsid w:val="006C7E40"/>
    <w:rsid w:val="006D0C14"/>
    <w:rsid w:val="006D1451"/>
    <w:rsid w:val="006D1B04"/>
    <w:rsid w:val="006D1DBB"/>
    <w:rsid w:val="006D2103"/>
    <w:rsid w:val="006D3951"/>
    <w:rsid w:val="006D3C9D"/>
    <w:rsid w:val="006D3F14"/>
    <w:rsid w:val="006D4340"/>
    <w:rsid w:val="006D484F"/>
    <w:rsid w:val="006D58BF"/>
    <w:rsid w:val="006D5AC0"/>
    <w:rsid w:val="006D5D3E"/>
    <w:rsid w:val="006D5EBB"/>
    <w:rsid w:val="006D624B"/>
    <w:rsid w:val="006D6553"/>
    <w:rsid w:val="006D6A74"/>
    <w:rsid w:val="006D6C30"/>
    <w:rsid w:val="006D6ED9"/>
    <w:rsid w:val="006D6FB8"/>
    <w:rsid w:val="006D7DE1"/>
    <w:rsid w:val="006E0364"/>
    <w:rsid w:val="006E069C"/>
    <w:rsid w:val="006E0784"/>
    <w:rsid w:val="006E0901"/>
    <w:rsid w:val="006E14D4"/>
    <w:rsid w:val="006E151C"/>
    <w:rsid w:val="006E1FA9"/>
    <w:rsid w:val="006E2161"/>
    <w:rsid w:val="006E474F"/>
    <w:rsid w:val="006E4CE6"/>
    <w:rsid w:val="006E583F"/>
    <w:rsid w:val="006E5D24"/>
    <w:rsid w:val="006E5D2F"/>
    <w:rsid w:val="006E6B75"/>
    <w:rsid w:val="006E7B7F"/>
    <w:rsid w:val="006E7DBC"/>
    <w:rsid w:val="006E7FC6"/>
    <w:rsid w:val="006F0001"/>
    <w:rsid w:val="006F05AB"/>
    <w:rsid w:val="006F083A"/>
    <w:rsid w:val="006F0960"/>
    <w:rsid w:val="006F0CA0"/>
    <w:rsid w:val="006F0D0B"/>
    <w:rsid w:val="006F105C"/>
    <w:rsid w:val="006F170E"/>
    <w:rsid w:val="006F1DFD"/>
    <w:rsid w:val="006F2185"/>
    <w:rsid w:val="006F2A30"/>
    <w:rsid w:val="006F310C"/>
    <w:rsid w:val="006F32B0"/>
    <w:rsid w:val="006F330C"/>
    <w:rsid w:val="006F3365"/>
    <w:rsid w:val="006F3B9D"/>
    <w:rsid w:val="006F3DD3"/>
    <w:rsid w:val="006F4588"/>
    <w:rsid w:val="006F4A2A"/>
    <w:rsid w:val="006F4D96"/>
    <w:rsid w:val="006F4F6E"/>
    <w:rsid w:val="006F557A"/>
    <w:rsid w:val="006F5CF2"/>
    <w:rsid w:val="006F6AD0"/>
    <w:rsid w:val="006F6FA4"/>
    <w:rsid w:val="006F7630"/>
    <w:rsid w:val="006F7A2F"/>
    <w:rsid w:val="00700458"/>
    <w:rsid w:val="007009CF"/>
    <w:rsid w:val="007009FD"/>
    <w:rsid w:val="00701419"/>
    <w:rsid w:val="007014B9"/>
    <w:rsid w:val="00701512"/>
    <w:rsid w:val="00701556"/>
    <w:rsid w:val="00702009"/>
    <w:rsid w:val="0070232B"/>
    <w:rsid w:val="00702AB6"/>
    <w:rsid w:val="00703A62"/>
    <w:rsid w:val="00703C25"/>
    <w:rsid w:val="00705474"/>
    <w:rsid w:val="00706078"/>
    <w:rsid w:val="00706DD7"/>
    <w:rsid w:val="00707B3C"/>
    <w:rsid w:val="00707D35"/>
    <w:rsid w:val="0071043F"/>
    <w:rsid w:val="00710546"/>
    <w:rsid w:val="00711057"/>
    <w:rsid w:val="007126EC"/>
    <w:rsid w:val="007130A6"/>
    <w:rsid w:val="00714583"/>
    <w:rsid w:val="0071487A"/>
    <w:rsid w:val="00714923"/>
    <w:rsid w:val="00714FA1"/>
    <w:rsid w:val="00715377"/>
    <w:rsid w:val="00715891"/>
    <w:rsid w:val="00716418"/>
    <w:rsid w:val="007164FC"/>
    <w:rsid w:val="0071694E"/>
    <w:rsid w:val="00716D88"/>
    <w:rsid w:val="00716EB5"/>
    <w:rsid w:val="00717051"/>
    <w:rsid w:val="00717F57"/>
    <w:rsid w:val="007205E1"/>
    <w:rsid w:val="00720B5C"/>
    <w:rsid w:val="00720E9B"/>
    <w:rsid w:val="00721C86"/>
    <w:rsid w:val="00721F65"/>
    <w:rsid w:val="0072225C"/>
    <w:rsid w:val="00722533"/>
    <w:rsid w:val="00722A6C"/>
    <w:rsid w:val="0072358F"/>
    <w:rsid w:val="00723AF4"/>
    <w:rsid w:val="007240C5"/>
    <w:rsid w:val="0072416B"/>
    <w:rsid w:val="0072476C"/>
    <w:rsid w:val="007247C6"/>
    <w:rsid w:val="007252D0"/>
    <w:rsid w:val="0072593C"/>
    <w:rsid w:val="00725ABA"/>
    <w:rsid w:val="00725D87"/>
    <w:rsid w:val="00726587"/>
    <w:rsid w:val="0072669E"/>
    <w:rsid w:val="00727BCA"/>
    <w:rsid w:val="00727D5B"/>
    <w:rsid w:val="00727ED8"/>
    <w:rsid w:val="00730B0C"/>
    <w:rsid w:val="00730B7D"/>
    <w:rsid w:val="00730DB4"/>
    <w:rsid w:val="007315E7"/>
    <w:rsid w:val="00732664"/>
    <w:rsid w:val="00732B92"/>
    <w:rsid w:val="00732BA5"/>
    <w:rsid w:val="0073343D"/>
    <w:rsid w:val="007339EB"/>
    <w:rsid w:val="00733AC9"/>
    <w:rsid w:val="00734310"/>
    <w:rsid w:val="00734966"/>
    <w:rsid w:val="00734A88"/>
    <w:rsid w:val="00734CD0"/>
    <w:rsid w:val="00734E2B"/>
    <w:rsid w:val="0073502B"/>
    <w:rsid w:val="007350CF"/>
    <w:rsid w:val="0073563E"/>
    <w:rsid w:val="00736375"/>
    <w:rsid w:val="00736BBE"/>
    <w:rsid w:val="00737C93"/>
    <w:rsid w:val="00737F47"/>
    <w:rsid w:val="00740951"/>
    <w:rsid w:val="00740AA5"/>
    <w:rsid w:val="00740D82"/>
    <w:rsid w:val="00740F6F"/>
    <w:rsid w:val="007417E2"/>
    <w:rsid w:val="00741FAB"/>
    <w:rsid w:val="00742AEA"/>
    <w:rsid w:val="00742F5C"/>
    <w:rsid w:val="007432BE"/>
    <w:rsid w:val="0074344A"/>
    <w:rsid w:val="007438F7"/>
    <w:rsid w:val="007439D8"/>
    <w:rsid w:val="00743D0D"/>
    <w:rsid w:val="00743DDF"/>
    <w:rsid w:val="007447E8"/>
    <w:rsid w:val="00745242"/>
    <w:rsid w:val="007452E2"/>
    <w:rsid w:val="00745379"/>
    <w:rsid w:val="00745E60"/>
    <w:rsid w:val="007473DA"/>
    <w:rsid w:val="0074745D"/>
    <w:rsid w:val="0074791E"/>
    <w:rsid w:val="00747F7B"/>
    <w:rsid w:val="007500DD"/>
    <w:rsid w:val="00750790"/>
    <w:rsid w:val="00750C19"/>
    <w:rsid w:val="00751119"/>
    <w:rsid w:val="007511E8"/>
    <w:rsid w:val="007528BB"/>
    <w:rsid w:val="00753208"/>
    <w:rsid w:val="00753D82"/>
    <w:rsid w:val="00753FFE"/>
    <w:rsid w:val="007545CE"/>
    <w:rsid w:val="00754BCC"/>
    <w:rsid w:val="00754BD7"/>
    <w:rsid w:val="00754DBB"/>
    <w:rsid w:val="00754F5B"/>
    <w:rsid w:val="007552BF"/>
    <w:rsid w:val="007558DC"/>
    <w:rsid w:val="00755D10"/>
    <w:rsid w:val="00756461"/>
    <w:rsid w:val="007564A3"/>
    <w:rsid w:val="00760092"/>
    <w:rsid w:val="00760D9D"/>
    <w:rsid w:val="0076101D"/>
    <w:rsid w:val="00761155"/>
    <w:rsid w:val="0076143D"/>
    <w:rsid w:val="00761A5A"/>
    <w:rsid w:val="00761BFB"/>
    <w:rsid w:val="00761CDC"/>
    <w:rsid w:val="007633FE"/>
    <w:rsid w:val="00764186"/>
    <w:rsid w:val="007648D8"/>
    <w:rsid w:val="00764C07"/>
    <w:rsid w:val="007656C6"/>
    <w:rsid w:val="0076583A"/>
    <w:rsid w:val="00765E69"/>
    <w:rsid w:val="00766B49"/>
    <w:rsid w:val="0076762D"/>
    <w:rsid w:val="007676DC"/>
    <w:rsid w:val="007679A2"/>
    <w:rsid w:val="00767AB8"/>
    <w:rsid w:val="00770913"/>
    <w:rsid w:val="00770B27"/>
    <w:rsid w:val="00771069"/>
    <w:rsid w:val="00771252"/>
    <w:rsid w:val="0077149C"/>
    <w:rsid w:val="00771746"/>
    <w:rsid w:val="00771F8D"/>
    <w:rsid w:val="007724E9"/>
    <w:rsid w:val="00772A46"/>
    <w:rsid w:val="00772E96"/>
    <w:rsid w:val="0077347F"/>
    <w:rsid w:val="007734AB"/>
    <w:rsid w:val="007736F2"/>
    <w:rsid w:val="00773D91"/>
    <w:rsid w:val="00773ECF"/>
    <w:rsid w:val="0077402E"/>
    <w:rsid w:val="007747D5"/>
    <w:rsid w:val="0077505A"/>
    <w:rsid w:val="00775900"/>
    <w:rsid w:val="00775BD4"/>
    <w:rsid w:val="00775FF1"/>
    <w:rsid w:val="00777E90"/>
    <w:rsid w:val="007806A6"/>
    <w:rsid w:val="00781803"/>
    <w:rsid w:val="007820BD"/>
    <w:rsid w:val="007839B5"/>
    <w:rsid w:val="0078406A"/>
    <w:rsid w:val="007846E0"/>
    <w:rsid w:val="007853E4"/>
    <w:rsid w:val="00785A6E"/>
    <w:rsid w:val="00786664"/>
    <w:rsid w:val="00786710"/>
    <w:rsid w:val="00786C6B"/>
    <w:rsid w:val="007878CB"/>
    <w:rsid w:val="00787995"/>
    <w:rsid w:val="00787F04"/>
    <w:rsid w:val="007901D6"/>
    <w:rsid w:val="0079022E"/>
    <w:rsid w:val="007915C9"/>
    <w:rsid w:val="007919B6"/>
    <w:rsid w:val="00791B6E"/>
    <w:rsid w:val="0079265F"/>
    <w:rsid w:val="00793825"/>
    <w:rsid w:val="00793BF3"/>
    <w:rsid w:val="00793DB3"/>
    <w:rsid w:val="00793F3F"/>
    <w:rsid w:val="007940B1"/>
    <w:rsid w:val="00794B9E"/>
    <w:rsid w:val="0079504F"/>
    <w:rsid w:val="00796375"/>
    <w:rsid w:val="00797A80"/>
    <w:rsid w:val="00797C41"/>
    <w:rsid w:val="007A04F5"/>
    <w:rsid w:val="007A1F8C"/>
    <w:rsid w:val="007A239E"/>
    <w:rsid w:val="007A2BAA"/>
    <w:rsid w:val="007A316D"/>
    <w:rsid w:val="007A34DE"/>
    <w:rsid w:val="007A369F"/>
    <w:rsid w:val="007A3726"/>
    <w:rsid w:val="007A3CDD"/>
    <w:rsid w:val="007A4539"/>
    <w:rsid w:val="007A499B"/>
    <w:rsid w:val="007A5DB7"/>
    <w:rsid w:val="007A5F6D"/>
    <w:rsid w:val="007A6067"/>
    <w:rsid w:val="007A60C3"/>
    <w:rsid w:val="007A61CE"/>
    <w:rsid w:val="007A6C58"/>
    <w:rsid w:val="007A6EB0"/>
    <w:rsid w:val="007A726F"/>
    <w:rsid w:val="007A7FE2"/>
    <w:rsid w:val="007B0895"/>
    <w:rsid w:val="007B0C10"/>
    <w:rsid w:val="007B1AFA"/>
    <w:rsid w:val="007B1D86"/>
    <w:rsid w:val="007B2997"/>
    <w:rsid w:val="007B394D"/>
    <w:rsid w:val="007B3A74"/>
    <w:rsid w:val="007B4EE9"/>
    <w:rsid w:val="007B4F89"/>
    <w:rsid w:val="007B56BB"/>
    <w:rsid w:val="007B582C"/>
    <w:rsid w:val="007B594B"/>
    <w:rsid w:val="007B687E"/>
    <w:rsid w:val="007B77E9"/>
    <w:rsid w:val="007B7B8F"/>
    <w:rsid w:val="007C1E63"/>
    <w:rsid w:val="007C2C26"/>
    <w:rsid w:val="007C3264"/>
    <w:rsid w:val="007C3703"/>
    <w:rsid w:val="007C3A3C"/>
    <w:rsid w:val="007C3D9D"/>
    <w:rsid w:val="007C4413"/>
    <w:rsid w:val="007C54E0"/>
    <w:rsid w:val="007C75A3"/>
    <w:rsid w:val="007C7749"/>
    <w:rsid w:val="007C7884"/>
    <w:rsid w:val="007C78C3"/>
    <w:rsid w:val="007C79B5"/>
    <w:rsid w:val="007C7E47"/>
    <w:rsid w:val="007C7F8F"/>
    <w:rsid w:val="007D02C4"/>
    <w:rsid w:val="007D1C5B"/>
    <w:rsid w:val="007D293E"/>
    <w:rsid w:val="007D3C75"/>
    <w:rsid w:val="007D3E98"/>
    <w:rsid w:val="007D3FBB"/>
    <w:rsid w:val="007D43A2"/>
    <w:rsid w:val="007D45C6"/>
    <w:rsid w:val="007D5197"/>
    <w:rsid w:val="007D73F3"/>
    <w:rsid w:val="007D7D34"/>
    <w:rsid w:val="007E03B2"/>
    <w:rsid w:val="007E0738"/>
    <w:rsid w:val="007E07CD"/>
    <w:rsid w:val="007E0F82"/>
    <w:rsid w:val="007E2171"/>
    <w:rsid w:val="007E2476"/>
    <w:rsid w:val="007E2806"/>
    <w:rsid w:val="007E3AE1"/>
    <w:rsid w:val="007E41C3"/>
    <w:rsid w:val="007E49D3"/>
    <w:rsid w:val="007E597E"/>
    <w:rsid w:val="007E7235"/>
    <w:rsid w:val="007E7FE2"/>
    <w:rsid w:val="007F0325"/>
    <w:rsid w:val="007F0DD0"/>
    <w:rsid w:val="007F16C8"/>
    <w:rsid w:val="007F2A2D"/>
    <w:rsid w:val="007F2A99"/>
    <w:rsid w:val="007F2D34"/>
    <w:rsid w:val="007F33AF"/>
    <w:rsid w:val="007F3868"/>
    <w:rsid w:val="007F44E9"/>
    <w:rsid w:val="007F58AD"/>
    <w:rsid w:val="007F5BA5"/>
    <w:rsid w:val="007F5D06"/>
    <w:rsid w:val="007F612B"/>
    <w:rsid w:val="007F7117"/>
    <w:rsid w:val="007F78CF"/>
    <w:rsid w:val="008001A8"/>
    <w:rsid w:val="00800E35"/>
    <w:rsid w:val="008014D6"/>
    <w:rsid w:val="008018AB"/>
    <w:rsid w:val="00801E38"/>
    <w:rsid w:val="00802A7C"/>
    <w:rsid w:val="0080309B"/>
    <w:rsid w:val="00803812"/>
    <w:rsid w:val="0080414C"/>
    <w:rsid w:val="00804D31"/>
    <w:rsid w:val="008052F3"/>
    <w:rsid w:val="008056C7"/>
    <w:rsid w:val="00805853"/>
    <w:rsid w:val="008064BD"/>
    <w:rsid w:val="008069F4"/>
    <w:rsid w:val="00807447"/>
    <w:rsid w:val="00807BEF"/>
    <w:rsid w:val="00807D6F"/>
    <w:rsid w:val="00807EDF"/>
    <w:rsid w:val="008104A0"/>
    <w:rsid w:val="00810B16"/>
    <w:rsid w:val="00810B9D"/>
    <w:rsid w:val="00811367"/>
    <w:rsid w:val="008114B6"/>
    <w:rsid w:val="00811585"/>
    <w:rsid w:val="008115A1"/>
    <w:rsid w:val="00812A82"/>
    <w:rsid w:val="00812AA3"/>
    <w:rsid w:val="0081413D"/>
    <w:rsid w:val="00814B7E"/>
    <w:rsid w:val="008154ED"/>
    <w:rsid w:val="00815A3A"/>
    <w:rsid w:val="00815C45"/>
    <w:rsid w:val="00815D30"/>
    <w:rsid w:val="00816136"/>
    <w:rsid w:val="008164DC"/>
    <w:rsid w:val="0081658D"/>
    <w:rsid w:val="008167AA"/>
    <w:rsid w:val="0081735D"/>
    <w:rsid w:val="0081751E"/>
    <w:rsid w:val="008200FD"/>
    <w:rsid w:val="00821202"/>
    <w:rsid w:val="00821B2D"/>
    <w:rsid w:val="00822F98"/>
    <w:rsid w:val="008233E9"/>
    <w:rsid w:val="00823F05"/>
    <w:rsid w:val="00824AE4"/>
    <w:rsid w:val="00824C2F"/>
    <w:rsid w:val="008254D9"/>
    <w:rsid w:val="00826AF7"/>
    <w:rsid w:val="00826F5D"/>
    <w:rsid w:val="00827410"/>
    <w:rsid w:val="008275CB"/>
    <w:rsid w:val="008277D4"/>
    <w:rsid w:val="008300BE"/>
    <w:rsid w:val="00830C01"/>
    <w:rsid w:val="00830DFD"/>
    <w:rsid w:val="008312A7"/>
    <w:rsid w:val="0083165B"/>
    <w:rsid w:val="00831CD6"/>
    <w:rsid w:val="00831E9F"/>
    <w:rsid w:val="00832F77"/>
    <w:rsid w:val="0083303D"/>
    <w:rsid w:val="00833A51"/>
    <w:rsid w:val="00833DDD"/>
    <w:rsid w:val="008342E8"/>
    <w:rsid w:val="00834E76"/>
    <w:rsid w:val="00835300"/>
    <w:rsid w:val="00836670"/>
    <w:rsid w:val="00836B1B"/>
    <w:rsid w:val="0083752C"/>
    <w:rsid w:val="00840154"/>
    <w:rsid w:val="00840663"/>
    <w:rsid w:val="00840818"/>
    <w:rsid w:val="00840B92"/>
    <w:rsid w:val="00841B38"/>
    <w:rsid w:val="00841CBF"/>
    <w:rsid w:val="00841F14"/>
    <w:rsid w:val="0084205E"/>
    <w:rsid w:val="0084233D"/>
    <w:rsid w:val="00843403"/>
    <w:rsid w:val="00843888"/>
    <w:rsid w:val="00843BB4"/>
    <w:rsid w:val="0084412B"/>
    <w:rsid w:val="0084461A"/>
    <w:rsid w:val="00844B13"/>
    <w:rsid w:val="008452FA"/>
    <w:rsid w:val="00845468"/>
    <w:rsid w:val="008456D9"/>
    <w:rsid w:val="0084657D"/>
    <w:rsid w:val="00846718"/>
    <w:rsid w:val="00847F96"/>
    <w:rsid w:val="00850D71"/>
    <w:rsid w:val="0085158C"/>
    <w:rsid w:val="00851BA3"/>
    <w:rsid w:val="00851CAC"/>
    <w:rsid w:val="00852658"/>
    <w:rsid w:val="00852A37"/>
    <w:rsid w:val="00852EA9"/>
    <w:rsid w:val="00854AE3"/>
    <w:rsid w:val="00855305"/>
    <w:rsid w:val="00855D49"/>
    <w:rsid w:val="0085600A"/>
    <w:rsid w:val="00856636"/>
    <w:rsid w:val="00856B25"/>
    <w:rsid w:val="0085704D"/>
    <w:rsid w:val="008577B5"/>
    <w:rsid w:val="008578DE"/>
    <w:rsid w:val="00857A43"/>
    <w:rsid w:val="00857B75"/>
    <w:rsid w:val="00857B7C"/>
    <w:rsid w:val="00857EB8"/>
    <w:rsid w:val="00860EF9"/>
    <w:rsid w:val="008612EE"/>
    <w:rsid w:val="00861D8C"/>
    <w:rsid w:val="008637A7"/>
    <w:rsid w:val="00863D5D"/>
    <w:rsid w:val="00864262"/>
    <w:rsid w:val="008643B2"/>
    <w:rsid w:val="00864A3D"/>
    <w:rsid w:val="00865CAE"/>
    <w:rsid w:val="00865F9E"/>
    <w:rsid w:val="008660CC"/>
    <w:rsid w:val="008665C6"/>
    <w:rsid w:val="00866C6E"/>
    <w:rsid w:val="00866D90"/>
    <w:rsid w:val="00866ED5"/>
    <w:rsid w:val="0087066E"/>
    <w:rsid w:val="008712FA"/>
    <w:rsid w:val="00871B4B"/>
    <w:rsid w:val="00871C44"/>
    <w:rsid w:val="00871D2D"/>
    <w:rsid w:val="0087322C"/>
    <w:rsid w:val="00873659"/>
    <w:rsid w:val="00873C8E"/>
    <w:rsid w:val="00874606"/>
    <w:rsid w:val="00874EBE"/>
    <w:rsid w:val="00875EE6"/>
    <w:rsid w:val="00877D64"/>
    <w:rsid w:val="0088023C"/>
    <w:rsid w:val="00880978"/>
    <w:rsid w:val="0088168D"/>
    <w:rsid w:val="00882643"/>
    <w:rsid w:val="008826E4"/>
    <w:rsid w:val="0088273E"/>
    <w:rsid w:val="008828DD"/>
    <w:rsid w:val="0088396F"/>
    <w:rsid w:val="00883F48"/>
    <w:rsid w:val="0088469F"/>
    <w:rsid w:val="00884864"/>
    <w:rsid w:val="00884B82"/>
    <w:rsid w:val="00884E5E"/>
    <w:rsid w:val="008854B2"/>
    <w:rsid w:val="008864FE"/>
    <w:rsid w:val="00887532"/>
    <w:rsid w:val="0088795A"/>
    <w:rsid w:val="0089054F"/>
    <w:rsid w:val="00891D3A"/>
    <w:rsid w:val="00892205"/>
    <w:rsid w:val="008924D6"/>
    <w:rsid w:val="00892958"/>
    <w:rsid w:val="008929DD"/>
    <w:rsid w:val="008929DE"/>
    <w:rsid w:val="00893686"/>
    <w:rsid w:val="00893C29"/>
    <w:rsid w:val="0089438D"/>
    <w:rsid w:val="00894412"/>
    <w:rsid w:val="00894752"/>
    <w:rsid w:val="008955A1"/>
    <w:rsid w:val="00895AEB"/>
    <w:rsid w:val="00895FDB"/>
    <w:rsid w:val="008960C4"/>
    <w:rsid w:val="0089725E"/>
    <w:rsid w:val="008A0359"/>
    <w:rsid w:val="008A06F6"/>
    <w:rsid w:val="008A147C"/>
    <w:rsid w:val="008A1962"/>
    <w:rsid w:val="008A1C4B"/>
    <w:rsid w:val="008A2145"/>
    <w:rsid w:val="008A2527"/>
    <w:rsid w:val="008A2925"/>
    <w:rsid w:val="008A2A99"/>
    <w:rsid w:val="008A39C1"/>
    <w:rsid w:val="008A4EB0"/>
    <w:rsid w:val="008A561C"/>
    <w:rsid w:val="008A5EFA"/>
    <w:rsid w:val="008A6878"/>
    <w:rsid w:val="008A6E99"/>
    <w:rsid w:val="008A748E"/>
    <w:rsid w:val="008B005F"/>
    <w:rsid w:val="008B0D27"/>
    <w:rsid w:val="008B1129"/>
    <w:rsid w:val="008B1866"/>
    <w:rsid w:val="008B2107"/>
    <w:rsid w:val="008B22FF"/>
    <w:rsid w:val="008B2316"/>
    <w:rsid w:val="008B2614"/>
    <w:rsid w:val="008B2D78"/>
    <w:rsid w:val="008B36E0"/>
    <w:rsid w:val="008B4B3E"/>
    <w:rsid w:val="008B51AF"/>
    <w:rsid w:val="008B598D"/>
    <w:rsid w:val="008B5E29"/>
    <w:rsid w:val="008B603A"/>
    <w:rsid w:val="008B61F4"/>
    <w:rsid w:val="008B6F0A"/>
    <w:rsid w:val="008B78A9"/>
    <w:rsid w:val="008C00D9"/>
    <w:rsid w:val="008C0785"/>
    <w:rsid w:val="008C15E9"/>
    <w:rsid w:val="008C178A"/>
    <w:rsid w:val="008C1967"/>
    <w:rsid w:val="008C2548"/>
    <w:rsid w:val="008C2976"/>
    <w:rsid w:val="008C2B6C"/>
    <w:rsid w:val="008C302E"/>
    <w:rsid w:val="008C3769"/>
    <w:rsid w:val="008C422F"/>
    <w:rsid w:val="008C485E"/>
    <w:rsid w:val="008C48B3"/>
    <w:rsid w:val="008C49C5"/>
    <w:rsid w:val="008C4D15"/>
    <w:rsid w:val="008C5090"/>
    <w:rsid w:val="008C5E3E"/>
    <w:rsid w:val="008C6013"/>
    <w:rsid w:val="008C6F94"/>
    <w:rsid w:val="008C76D1"/>
    <w:rsid w:val="008C7B50"/>
    <w:rsid w:val="008D0618"/>
    <w:rsid w:val="008D070C"/>
    <w:rsid w:val="008D087B"/>
    <w:rsid w:val="008D0A2B"/>
    <w:rsid w:val="008D10A3"/>
    <w:rsid w:val="008D18D7"/>
    <w:rsid w:val="008D1969"/>
    <w:rsid w:val="008D1ED9"/>
    <w:rsid w:val="008D45C5"/>
    <w:rsid w:val="008D4A5E"/>
    <w:rsid w:val="008D4CCA"/>
    <w:rsid w:val="008D4D03"/>
    <w:rsid w:val="008D53AD"/>
    <w:rsid w:val="008D6154"/>
    <w:rsid w:val="008D6D2F"/>
    <w:rsid w:val="008D6F32"/>
    <w:rsid w:val="008D6FEA"/>
    <w:rsid w:val="008D76C4"/>
    <w:rsid w:val="008D7AFC"/>
    <w:rsid w:val="008E04CF"/>
    <w:rsid w:val="008E0562"/>
    <w:rsid w:val="008E0659"/>
    <w:rsid w:val="008E08DB"/>
    <w:rsid w:val="008E14B1"/>
    <w:rsid w:val="008E152A"/>
    <w:rsid w:val="008E20CA"/>
    <w:rsid w:val="008E2D2C"/>
    <w:rsid w:val="008E3200"/>
    <w:rsid w:val="008E470B"/>
    <w:rsid w:val="008E49E2"/>
    <w:rsid w:val="008E5451"/>
    <w:rsid w:val="008E5585"/>
    <w:rsid w:val="008E5C97"/>
    <w:rsid w:val="008E64EC"/>
    <w:rsid w:val="008E6A6C"/>
    <w:rsid w:val="008F17D0"/>
    <w:rsid w:val="008F19BF"/>
    <w:rsid w:val="008F2F97"/>
    <w:rsid w:val="008F2FB7"/>
    <w:rsid w:val="008F3B64"/>
    <w:rsid w:val="008F3B72"/>
    <w:rsid w:val="008F42C6"/>
    <w:rsid w:val="008F4788"/>
    <w:rsid w:val="008F4C3A"/>
    <w:rsid w:val="008F4DD8"/>
    <w:rsid w:val="008F4DFB"/>
    <w:rsid w:val="008F50B1"/>
    <w:rsid w:val="008F54B4"/>
    <w:rsid w:val="008F5C49"/>
    <w:rsid w:val="008F60AB"/>
    <w:rsid w:val="008F612B"/>
    <w:rsid w:val="008F612D"/>
    <w:rsid w:val="008F62F5"/>
    <w:rsid w:val="008F6575"/>
    <w:rsid w:val="008F6E89"/>
    <w:rsid w:val="008F7301"/>
    <w:rsid w:val="008F7474"/>
    <w:rsid w:val="008F768F"/>
    <w:rsid w:val="00900613"/>
    <w:rsid w:val="00900E24"/>
    <w:rsid w:val="0090102D"/>
    <w:rsid w:val="00901A29"/>
    <w:rsid w:val="0090226A"/>
    <w:rsid w:val="009023C3"/>
    <w:rsid w:val="0090290E"/>
    <w:rsid w:val="00902A8A"/>
    <w:rsid w:val="00903526"/>
    <w:rsid w:val="00903DBA"/>
    <w:rsid w:val="009062A3"/>
    <w:rsid w:val="00907D98"/>
    <w:rsid w:val="009100DE"/>
    <w:rsid w:val="00910593"/>
    <w:rsid w:val="009116B3"/>
    <w:rsid w:val="00912090"/>
    <w:rsid w:val="0091297F"/>
    <w:rsid w:val="0091358D"/>
    <w:rsid w:val="00915983"/>
    <w:rsid w:val="00915BCD"/>
    <w:rsid w:val="00915CFF"/>
    <w:rsid w:val="00915D5A"/>
    <w:rsid w:val="009164E1"/>
    <w:rsid w:val="00916B49"/>
    <w:rsid w:val="00917644"/>
    <w:rsid w:val="009177C9"/>
    <w:rsid w:val="00917A59"/>
    <w:rsid w:val="00917C66"/>
    <w:rsid w:val="00921BD3"/>
    <w:rsid w:val="0092224D"/>
    <w:rsid w:val="009223DA"/>
    <w:rsid w:val="009225BC"/>
    <w:rsid w:val="00922901"/>
    <w:rsid w:val="00922F38"/>
    <w:rsid w:val="00923133"/>
    <w:rsid w:val="00923145"/>
    <w:rsid w:val="009236A2"/>
    <w:rsid w:val="009239B9"/>
    <w:rsid w:val="00923B57"/>
    <w:rsid w:val="00923DEB"/>
    <w:rsid w:val="00923F2F"/>
    <w:rsid w:val="009259B1"/>
    <w:rsid w:val="00926571"/>
    <w:rsid w:val="009265D6"/>
    <w:rsid w:val="00926702"/>
    <w:rsid w:val="00926C30"/>
    <w:rsid w:val="00930486"/>
    <w:rsid w:val="0093068B"/>
    <w:rsid w:val="00930D6E"/>
    <w:rsid w:val="009315B4"/>
    <w:rsid w:val="00931C82"/>
    <w:rsid w:val="00931DF8"/>
    <w:rsid w:val="0093226B"/>
    <w:rsid w:val="00933A13"/>
    <w:rsid w:val="009345D9"/>
    <w:rsid w:val="00935761"/>
    <w:rsid w:val="00935925"/>
    <w:rsid w:val="00935CB4"/>
    <w:rsid w:val="0093655A"/>
    <w:rsid w:val="00936C55"/>
    <w:rsid w:val="00937081"/>
    <w:rsid w:val="009374BC"/>
    <w:rsid w:val="00937673"/>
    <w:rsid w:val="00937E2D"/>
    <w:rsid w:val="0094005D"/>
    <w:rsid w:val="009409E5"/>
    <w:rsid w:val="00940D29"/>
    <w:rsid w:val="00941123"/>
    <w:rsid w:val="00941548"/>
    <w:rsid w:val="00941FA5"/>
    <w:rsid w:val="0094259A"/>
    <w:rsid w:val="00942927"/>
    <w:rsid w:val="009436C9"/>
    <w:rsid w:val="00943D27"/>
    <w:rsid w:val="00945454"/>
    <w:rsid w:val="00945781"/>
    <w:rsid w:val="009466A2"/>
    <w:rsid w:val="00946B67"/>
    <w:rsid w:val="00946C2D"/>
    <w:rsid w:val="009504FD"/>
    <w:rsid w:val="00950F33"/>
    <w:rsid w:val="00951204"/>
    <w:rsid w:val="009515C8"/>
    <w:rsid w:val="0095196B"/>
    <w:rsid w:val="0095196D"/>
    <w:rsid w:val="00952597"/>
    <w:rsid w:val="009528C7"/>
    <w:rsid w:val="009529ED"/>
    <w:rsid w:val="00952B03"/>
    <w:rsid w:val="00952C15"/>
    <w:rsid w:val="009536FC"/>
    <w:rsid w:val="00953A84"/>
    <w:rsid w:val="009542DA"/>
    <w:rsid w:val="00954357"/>
    <w:rsid w:val="00954421"/>
    <w:rsid w:val="00955609"/>
    <w:rsid w:val="009557E1"/>
    <w:rsid w:val="00955C5B"/>
    <w:rsid w:val="0095654D"/>
    <w:rsid w:val="00956D12"/>
    <w:rsid w:val="009575B8"/>
    <w:rsid w:val="009575FF"/>
    <w:rsid w:val="009605B9"/>
    <w:rsid w:val="00960827"/>
    <w:rsid w:val="00960992"/>
    <w:rsid w:val="00961401"/>
    <w:rsid w:val="00961519"/>
    <w:rsid w:val="00961D09"/>
    <w:rsid w:val="009625BD"/>
    <w:rsid w:val="00962862"/>
    <w:rsid w:val="00962BDF"/>
    <w:rsid w:val="009638FC"/>
    <w:rsid w:val="00963BBC"/>
    <w:rsid w:val="00963D68"/>
    <w:rsid w:val="009643E6"/>
    <w:rsid w:val="0096463B"/>
    <w:rsid w:val="00964721"/>
    <w:rsid w:val="0096554F"/>
    <w:rsid w:val="009658AB"/>
    <w:rsid w:val="00965CBF"/>
    <w:rsid w:val="00966E23"/>
    <w:rsid w:val="00966E52"/>
    <w:rsid w:val="009671CB"/>
    <w:rsid w:val="009677B6"/>
    <w:rsid w:val="00967C47"/>
    <w:rsid w:val="009701B8"/>
    <w:rsid w:val="00970787"/>
    <w:rsid w:val="00971116"/>
    <w:rsid w:val="0097131F"/>
    <w:rsid w:val="00971665"/>
    <w:rsid w:val="0097167C"/>
    <w:rsid w:val="00972965"/>
    <w:rsid w:val="00972B16"/>
    <w:rsid w:val="009731B9"/>
    <w:rsid w:val="009739FB"/>
    <w:rsid w:val="009749EB"/>
    <w:rsid w:val="009762C7"/>
    <w:rsid w:val="00976700"/>
    <w:rsid w:val="009768D5"/>
    <w:rsid w:val="00976DD5"/>
    <w:rsid w:val="00976F8A"/>
    <w:rsid w:val="009801E7"/>
    <w:rsid w:val="00981487"/>
    <w:rsid w:val="009820F4"/>
    <w:rsid w:val="0098219E"/>
    <w:rsid w:val="00982454"/>
    <w:rsid w:val="00982565"/>
    <w:rsid w:val="00982B80"/>
    <w:rsid w:val="009831E3"/>
    <w:rsid w:val="009838A8"/>
    <w:rsid w:val="0098405E"/>
    <w:rsid w:val="009841C4"/>
    <w:rsid w:val="00984274"/>
    <w:rsid w:val="00984A16"/>
    <w:rsid w:val="0098508C"/>
    <w:rsid w:val="009856EF"/>
    <w:rsid w:val="00986B19"/>
    <w:rsid w:val="00986D68"/>
    <w:rsid w:val="00987416"/>
    <w:rsid w:val="009875A6"/>
    <w:rsid w:val="009876B4"/>
    <w:rsid w:val="00987804"/>
    <w:rsid w:val="0099095A"/>
    <w:rsid w:val="00990B7B"/>
    <w:rsid w:val="00990C4E"/>
    <w:rsid w:val="00991402"/>
    <w:rsid w:val="00991450"/>
    <w:rsid w:val="00992045"/>
    <w:rsid w:val="00992F14"/>
    <w:rsid w:val="00992FD8"/>
    <w:rsid w:val="00993050"/>
    <w:rsid w:val="0099305D"/>
    <w:rsid w:val="0099374A"/>
    <w:rsid w:val="00993A94"/>
    <w:rsid w:val="00995414"/>
    <w:rsid w:val="00995A66"/>
    <w:rsid w:val="009960AD"/>
    <w:rsid w:val="00996182"/>
    <w:rsid w:val="00997388"/>
    <w:rsid w:val="009A1302"/>
    <w:rsid w:val="009A244B"/>
    <w:rsid w:val="009A2866"/>
    <w:rsid w:val="009A3811"/>
    <w:rsid w:val="009A38B8"/>
    <w:rsid w:val="009A3FB2"/>
    <w:rsid w:val="009A421F"/>
    <w:rsid w:val="009A4AC5"/>
    <w:rsid w:val="009A4FCE"/>
    <w:rsid w:val="009A53D7"/>
    <w:rsid w:val="009A563E"/>
    <w:rsid w:val="009A66DB"/>
    <w:rsid w:val="009A6E9E"/>
    <w:rsid w:val="009A73D1"/>
    <w:rsid w:val="009A7466"/>
    <w:rsid w:val="009B059B"/>
    <w:rsid w:val="009B1D87"/>
    <w:rsid w:val="009B20A2"/>
    <w:rsid w:val="009B22D7"/>
    <w:rsid w:val="009B3996"/>
    <w:rsid w:val="009B39E2"/>
    <w:rsid w:val="009B3BD6"/>
    <w:rsid w:val="009B3BFD"/>
    <w:rsid w:val="009B4A07"/>
    <w:rsid w:val="009B4A1E"/>
    <w:rsid w:val="009B648A"/>
    <w:rsid w:val="009B6865"/>
    <w:rsid w:val="009B6E09"/>
    <w:rsid w:val="009B75C9"/>
    <w:rsid w:val="009C0799"/>
    <w:rsid w:val="009C0FF9"/>
    <w:rsid w:val="009C1458"/>
    <w:rsid w:val="009C1ED0"/>
    <w:rsid w:val="009C2209"/>
    <w:rsid w:val="009C3309"/>
    <w:rsid w:val="009C3C93"/>
    <w:rsid w:val="009C42AF"/>
    <w:rsid w:val="009C4A73"/>
    <w:rsid w:val="009C5A0F"/>
    <w:rsid w:val="009C5D5C"/>
    <w:rsid w:val="009C7272"/>
    <w:rsid w:val="009C7F5B"/>
    <w:rsid w:val="009D0617"/>
    <w:rsid w:val="009D06D9"/>
    <w:rsid w:val="009D0B05"/>
    <w:rsid w:val="009D0C3C"/>
    <w:rsid w:val="009D1063"/>
    <w:rsid w:val="009D153D"/>
    <w:rsid w:val="009D1AA6"/>
    <w:rsid w:val="009D1CEA"/>
    <w:rsid w:val="009D2043"/>
    <w:rsid w:val="009D2650"/>
    <w:rsid w:val="009D2D25"/>
    <w:rsid w:val="009D2E41"/>
    <w:rsid w:val="009D30DD"/>
    <w:rsid w:val="009D33BB"/>
    <w:rsid w:val="009D341F"/>
    <w:rsid w:val="009D3425"/>
    <w:rsid w:val="009D46CD"/>
    <w:rsid w:val="009D4D20"/>
    <w:rsid w:val="009D5278"/>
    <w:rsid w:val="009D5C03"/>
    <w:rsid w:val="009D654A"/>
    <w:rsid w:val="009D6763"/>
    <w:rsid w:val="009D69C2"/>
    <w:rsid w:val="009D6BD4"/>
    <w:rsid w:val="009D6CA6"/>
    <w:rsid w:val="009D72CF"/>
    <w:rsid w:val="009D7E9E"/>
    <w:rsid w:val="009E1315"/>
    <w:rsid w:val="009E19B1"/>
    <w:rsid w:val="009E29F2"/>
    <w:rsid w:val="009E2A68"/>
    <w:rsid w:val="009E3029"/>
    <w:rsid w:val="009E333B"/>
    <w:rsid w:val="009E333C"/>
    <w:rsid w:val="009E37F9"/>
    <w:rsid w:val="009E3B34"/>
    <w:rsid w:val="009E3F14"/>
    <w:rsid w:val="009E483F"/>
    <w:rsid w:val="009E4B09"/>
    <w:rsid w:val="009E5056"/>
    <w:rsid w:val="009E5092"/>
    <w:rsid w:val="009E5DB2"/>
    <w:rsid w:val="009E61D5"/>
    <w:rsid w:val="009E6733"/>
    <w:rsid w:val="009E691E"/>
    <w:rsid w:val="009E6E87"/>
    <w:rsid w:val="009F011E"/>
    <w:rsid w:val="009F013C"/>
    <w:rsid w:val="009F12AA"/>
    <w:rsid w:val="009F1A85"/>
    <w:rsid w:val="009F2909"/>
    <w:rsid w:val="009F2D7E"/>
    <w:rsid w:val="009F3617"/>
    <w:rsid w:val="009F361B"/>
    <w:rsid w:val="009F39C4"/>
    <w:rsid w:val="009F4A87"/>
    <w:rsid w:val="009F4E2C"/>
    <w:rsid w:val="009F5062"/>
    <w:rsid w:val="009F51DF"/>
    <w:rsid w:val="009F560D"/>
    <w:rsid w:val="009F5819"/>
    <w:rsid w:val="009F5F2D"/>
    <w:rsid w:val="009F601E"/>
    <w:rsid w:val="009F6F9A"/>
    <w:rsid w:val="009F7744"/>
    <w:rsid w:val="009F7B2A"/>
    <w:rsid w:val="00A0016C"/>
    <w:rsid w:val="00A005A5"/>
    <w:rsid w:val="00A00917"/>
    <w:rsid w:val="00A00DF0"/>
    <w:rsid w:val="00A01E18"/>
    <w:rsid w:val="00A0237A"/>
    <w:rsid w:val="00A0241E"/>
    <w:rsid w:val="00A02966"/>
    <w:rsid w:val="00A02CC1"/>
    <w:rsid w:val="00A030E5"/>
    <w:rsid w:val="00A036FD"/>
    <w:rsid w:val="00A03AF3"/>
    <w:rsid w:val="00A0435B"/>
    <w:rsid w:val="00A04D22"/>
    <w:rsid w:val="00A04EB3"/>
    <w:rsid w:val="00A053AA"/>
    <w:rsid w:val="00A056FE"/>
    <w:rsid w:val="00A0636D"/>
    <w:rsid w:val="00A06D17"/>
    <w:rsid w:val="00A06FF2"/>
    <w:rsid w:val="00A073F1"/>
    <w:rsid w:val="00A07FAA"/>
    <w:rsid w:val="00A10815"/>
    <w:rsid w:val="00A10EEC"/>
    <w:rsid w:val="00A11838"/>
    <w:rsid w:val="00A11DFE"/>
    <w:rsid w:val="00A11F15"/>
    <w:rsid w:val="00A12DD9"/>
    <w:rsid w:val="00A13866"/>
    <w:rsid w:val="00A13BD3"/>
    <w:rsid w:val="00A14919"/>
    <w:rsid w:val="00A1577C"/>
    <w:rsid w:val="00A1595A"/>
    <w:rsid w:val="00A1677E"/>
    <w:rsid w:val="00A17292"/>
    <w:rsid w:val="00A21144"/>
    <w:rsid w:val="00A22145"/>
    <w:rsid w:val="00A22353"/>
    <w:rsid w:val="00A22917"/>
    <w:rsid w:val="00A22FD5"/>
    <w:rsid w:val="00A234E3"/>
    <w:rsid w:val="00A2369E"/>
    <w:rsid w:val="00A2401C"/>
    <w:rsid w:val="00A241D2"/>
    <w:rsid w:val="00A241D9"/>
    <w:rsid w:val="00A2429D"/>
    <w:rsid w:val="00A25284"/>
    <w:rsid w:val="00A25287"/>
    <w:rsid w:val="00A261E5"/>
    <w:rsid w:val="00A268F2"/>
    <w:rsid w:val="00A26C0E"/>
    <w:rsid w:val="00A27332"/>
    <w:rsid w:val="00A275A9"/>
    <w:rsid w:val="00A278DF"/>
    <w:rsid w:val="00A27C62"/>
    <w:rsid w:val="00A27F7D"/>
    <w:rsid w:val="00A301FA"/>
    <w:rsid w:val="00A3139F"/>
    <w:rsid w:val="00A316E8"/>
    <w:rsid w:val="00A31750"/>
    <w:rsid w:val="00A32AB0"/>
    <w:rsid w:val="00A32FBE"/>
    <w:rsid w:val="00A33582"/>
    <w:rsid w:val="00A338C0"/>
    <w:rsid w:val="00A33AD9"/>
    <w:rsid w:val="00A33F6B"/>
    <w:rsid w:val="00A354BF"/>
    <w:rsid w:val="00A35A47"/>
    <w:rsid w:val="00A360AE"/>
    <w:rsid w:val="00A3659B"/>
    <w:rsid w:val="00A365A6"/>
    <w:rsid w:val="00A369D7"/>
    <w:rsid w:val="00A36DCD"/>
    <w:rsid w:val="00A371A6"/>
    <w:rsid w:val="00A37DB0"/>
    <w:rsid w:val="00A37F4C"/>
    <w:rsid w:val="00A401AF"/>
    <w:rsid w:val="00A401BE"/>
    <w:rsid w:val="00A404A3"/>
    <w:rsid w:val="00A404C3"/>
    <w:rsid w:val="00A4050D"/>
    <w:rsid w:val="00A4062C"/>
    <w:rsid w:val="00A4135A"/>
    <w:rsid w:val="00A414EB"/>
    <w:rsid w:val="00A41EFB"/>
    <w:rsid w:val="00A42576"/>
    <w:rsid w:val="00A427C3"/>
    <w:rsid w:val="00A427CA"/>
    <w:rsid w:val="00A42D69"/>
    <w:rsid w:val="00A4310E"/>
    <w:rsid w:val="00A4333B"/>
    <w:rsid w:val="00A4333F"/>
    <w:rsid w:val="00A44B8D"/>
    <w:rsid w:val="00A44CA2"/>
    <w:rsid w:val="00A44D93"/>
    <w:rsid w:val="00A454E7"/>
    <w:rsid w:val="00A457D2"/>
    <w:rsid w:val="00A45ADE"/>
    <w:rsid w:val="00A46842"/>
    <w:rsid w:val="00A478D7"/>
    <w:rsid w:val="00A519AA"/>
    <w:rsid w:val="00A51A07"/>
    <w:rsid w:val="00A52364"/>
    <w:rsid w:val="00A52458"/>
    <w:rsid w:val="00A52748"/>
    <w:rsid w:val="00A532E7"/>
    <w:rsid w:val="00A53479"/>
    <w:rsid w:val="00A5347F"/>
    <w:rsid w:val="00A53753"/>
    <w:rsid w:val="00A545AB"/>
    <w:rsid w:val="00A5481F"/>
    <w:rsid w:val="00A55ECC"/>
    <w:rsid w:val="00A568A1"/>
    <w:rsid w:val="00A56B28"/>
    <w:rsid w:val="00A56E9A"/>
    <w:rsid w:val="00A56F81"/>
    <w:rsid w:val="00A573AA"/>
    <w:rsid w:val="00A576EC"/>
    <w:rsid w:val="00A579AA"/>
    <w:rsid w:val="00A606CA"/>
    <w:rsid w:val="00A61361"/>
    <w:rsid w:val="00A622A6"/>
    <w:rsid w:val="00A62EC5"/>
    <w:rsid w:val="00A641FD"/>
    <w:rsid w:val="00A6424C"/>
    <w:rsid w:val="00A64664"/>
    <w:rsid w:val="00A64A61"/>
    <w:rsid w:val="00A651DF"/>
    <w:rsid w:val="00A65445"/>
    <w:rsid w:val="00A674F4"/>
    <w:rsid w:val="00A67848"/>
    <w:rsid w:val="00A70318"/>
    <w:rsid w:val="00A70C7B"/>
    <w:rsid w:val="00A710C2"/>
    <w:rsid w:val="00A7175C"/>
    <w:rsid w:val="00A71E69"/>
    <w:rsid w:val="00A72533"/>
    <w:rsid w:val="00A731A7"/>
    <w:rsid w:val="00A738E8"/>
    <w:rsid w:val="00A73C07"/>
    <w:rsid w:val="00A74093"/>
    <w:rsid w:val="00A740E5"/>
    <w:rsid w:val="00A74436"/>
    <w:rsid w:val="00A74DE2"/>
    <w:rsid w:val="00A7536C"/>
    <w:rsid w:val="00A7543D"/>
    <w:rsid w:val="00A759C3"/>
    <w:rsid w:val="00A75AD7"/>
    <w:rsid w:val="00A764F2"/>
    <w:rsid w:val="00A76B07"/>
    <w:rsid w:val="00A778F8"/>
    <w:rsid w:val="00A80F79"/>
    <w:rsid w:val="00A8100F"/>
    <w:rsid w:val="00A815A0"/>
    <w:rsid w:val="00A81D8B"/>
    <w:rsid w:val="00A82735"/>
    <w:rsid w:val="00A83364"/>
    <w:rsid w:val="00A834AB"/>
    <w:rsid w:val="00A8401B"/>
    <w:rsid w:val="00A84028"/>
    <w:rsid w:val="00A84144"/>
    <w:rsid w:val="00A857A7"/>
    <w:rsid w:val="00A85A6D"/>
    <w:rsid w:val="00A85FEB"/>
    <w:rsid w:val="00A87867"/>
    <w:rsid w:val="00A87D53"/>
    <w:rsid w:val="00A87E85"/>
    <w:rsid w:val="00A9041D"/>
    <w:rsid w:val="00A9086D"/>
    <w:rsid w:val="00A90D10"/>
    <w:rsid w:val="00A90E1A"/>
    <w:rsid w:val="00A911CB"/>
    <w:rsid w:val="00A9146D"/>
    <w:rsid w:val="00A9169C"/>
    <w:rsid w:val="00A91911"/>
    <w:rsid w:val="00A93F3B"/>
    <w:rsid w:val="00A945EE"/>
    <w:rsid w:val="00A94BA5"/>
    <w:rsid w:val="00A94C35"/>
    <w:rsid w:val="00A956D2"/>
    <w:rsid w:val="00A95A70"/>
    <w:rsid w:val="00A96182"/>
    <w:rsid w:val="00A962BD"/>
    <w:rsid w:val="00AA002C"/>
    <w:rsid w:val="00AA00FF"/>
    <w:rsid w:val="00AA01AA"/>
    <w:rsid w:val="00AA0F6F"/>
    <w:rsid w:val="00AA11D7"/>
    <w:rsid w:val="00AA1CEB"/>
    <w:rsid w:val="00AA2DA9"/>
    <w:rsid w:val="00AA3D4B"/>
    <w:rsid w:val="00AA40D9"/>
    <w:rsid w:val="00AA5111"/>
    <w:rsid w:val="00AA5412"/>
    <w:rsid w:val="00AA578B"/>
    <w:rsid w:val="00AA6BF5"/>
    <w:rsid w:val="00AA74B7"/>
    <w:rsid w:val="00AA775A"/>
    <w:rsid w:val="00AA7964"/>
    <w:rsid w:val="00AA7AE3"/>
    <w:rsid w:val="00AB0081"/>
    <w:rsid w:val="00AB0E49"/>
    <w:rsid w:val="00AB1477"/>
    <w:rsid w:val="00AB1A2A"/>
    <w:rsid w:val="00AB2168"/>
    <w:rsid w:val="00AB3154"/>
    <w:rsid w:val="00AB3499"/>
    <w:rsid w:val="00AB34E2"/>
    <w:rsid w:val="00AB3DF7"/>
    <w:rsid w:val="00AB54D4"/>
    <w:rsid w:val="00AB5520"/>
    <w:rsid w:val="00AB6490"/>
    <w:rsid w:val="00AB6A35"/>
    <w:rsid w:val="00AB6F06"/>
    <w:rsid w:val="00AC063A"/>
    <w:rsid w:val="00AC1B38"/>
    <w:rsid w:val="00AC1B9D"/>
    <w:rsid w:val="00AC28CA"/>
    <w:rsid w:val="00AC2906"/>
    <w:rsid w:val="00AC3618"/>
    <w:rsid w:val="00AC3E7F"/>
    <w:rsid w:val="00AC3FDC"/>
    <w:rsid w:val="00AC431A"/>
    <w:rsid w:val="00AC461C"/>
    <w:rsid w:val="00AC5144"/>
    <w:rsid w:val="00AC5582"/>
    <w:rsid w:val="00AC5815"/>
    <w:rsid w:val="00AC63AA"/>
    <w:rsid w:val="00AC761C"/>
    <w:rsid w:val="00AC77AB"/>
    <w:rsid w:val="00AC7B41"/>
    <w:rsid w:val="00AD05BE"/>
    <w:rsid w:val="00AD14C8"/>
    <w:rsid w:val="00AD17E2"/>
    <w:rsid w:val="00AD1EC8"/>
    <w:rsid w:val="00AD1F9F"/>
    <w:rsid w:val="00AD21CF"/>
    <w:rsid w:val="00AD2ABE"/>
    <w:rsid w:val="00AD31F8"/>
    <w:rsid w:val="00AD3473"/>
    <w:rsid w:val="00AD3DA1"/>
    <w:rsid w:val="00AD4AE6"/>
    <w:rsid w:val="00AD540B"/>
    <w:rsid w:val="00AD5C89"/>
    <w:rsid w:val="00AD609A"/>
    <w:rsid w:val="00AD6155"/>
    <w:rsid w:val="00AD75E3"/>
    <w:rsid w:val="00AE00C2"/>
    <w:rsid w:val="00AE0893"/>
    <w:rsid w:val="00AE0DDF"/>
    <w:rsid w:val="00AE0E1C"/>
    <w:rsid w:val="00AE11CF"/>
    <w:rsid w:val="00AE1448"/>
    <w:rsid w:val="00AE1DD4"/>
    <w:rsid w:val="00AE2C39"/>
    <w:rsid w:val="00AE2CB6"/>
    <w:rsid w:val="00AE32D0"/>
    <w:rsid w:val="00AE3655"/>
    <w:rsid w:val="00AE3955"/>
    <w:rsid w:val="00AE3B26"/>
    <w:rsid w:val="00AE4535"/>
    <w:rsid w:val="00AE47B5"/>
    <w:rsid w:val="00AE4836"/>
    <w:rsid w:val="00AE51AD"/>
    <w:rsid w:val="00AE5323"/>
    <w:rsid w:val="00AE5B4F"/>
    <w:rsid w:val="00AE6ADE"/>
    <w:rsid w:val="00AE6FB8"/>
    <w:rsid w:val="00AE728A"/>
    <w:rsid w:val="00AE7705"/>
    <w:rsid w:val="00AE77F8"/>
    <w:rsid w:val="00AF0B16"/>
    <w:rsid w:val="00AF1611"/>
    <w:rsid w:val="00AF1749"/>
    <w:rsid w:val="00AF17EA"/>
    <w:rsid w:val="00AF28E5"/>
    <w:rsid w:val="00AF45EA"/>
    <w:rsid w:val="00AF490E"/>
    <w:rsid w:val="00AF4AC2"/>
    <w:rsid w:val="00AF6F2C"/>
    <w:rsid w:val="00B007D8"/>
    <w:rsid w:val="00B00E08"/>
    <w:rsid w:val="00B01131"/>
    <w:rsid w:val="00B01F51"/>
    <w:rsid w:val="00B025E5"/>
    <w:rsid w:val="00B02C82"/>
    <w:rsid w:val="00B0384D"/>
    <w:rsid w:val="00B03D24"/>
    <w:rsid w:val="00B0489D"/>
    <w:rsid w:val="00B04CBA"/>
    <w:rsid w:val="00B05020"/>
    <w:rsid w:val="00B0538F"/>
    <w:rsid w:val="00B053BA"/>
    <w:rsid w:val="00B05764"/>
    <w:rsid w:val="00B0632F"/>
    <w:rsid w:val="00B064CE"/>
    <w:rsid w:val="00B065EC"/>
    <w:rsid w:val="00B06AA8"/>
    <w:rsid w:val="00B06B41"/>
    <w:rsid w:val="00B06CBA"/>
    <w:rsid w:val="00B07891"/>
    <w:rsid w:val="00B10CD7"/>
    <w:rsid w:val="00B10D72"/>
    <w:rsid w:val="00B10E51"/>
    <w:rsid w:val="00B11CE5"/>
    <w:rsid w:val="00B13204"/>
    <w:rsid w:val="00B13285"/>
    <w:rsid w:val="00B13378"/>
    <w:rsid w:val="00B13786"/>
    <w:rsid w:val="00B14272"/>
    <w:rsid w:val="00B14C11"/>
    <w:rsid w:val="00B16751"/>
    <w:rsid w:val="00B16A1C"/>
    <w:rsid w:val="00B16DA0"/>
    <w:rsid w:val="00B171C7"/>
    <w:rsid w:val="00B20797"/>
    <w:rsid w:val="00B2247A"/>
    <w:rsid w:val="00B22B2B"/>
    <w:rsid w:val="00B2336B"/>
    <w:rsid w:val="00B2357F"/>
    <w:rsid w:val="00B23CB0"/>
    <w:rsid w:val="00B24578"/>
    <w:rsid w:val="00B24831"/>
    <w:rsid w:val="00B2582C"/>
    <w:rsid w:val="00B25833"/>
    <w:rsid w:val="00B25A1C"/>
    <w:rsid w:val="00B2604D"/>
    <w:rsid w:val="00B265D5"/>
    <w:rsid w:val="00B26F06"/>
    <w:rsid w:val="00B301C7"/>
    <w:rsid w:val="00B306CB"/>
    <w:rsid w:val="00B30970"/>
    <w:rsid w:val="00B309FF"/>
    <w:rsid w:val="00B31D2B"/>
    <w:rsid w:val="00B31DF1"/>
    <w:rsid w:val="00B32D6C"/>
    <w:rsid w:val="00B32E69"/>
    <w:rsid w:val="00B32ECC"/>
    <w:rsid w:val="00B3303D"/>
    <w:rsid w:val="00B330BA"/>
    <w:rsid w:val="00B3399D"/>
    <w:rsid w:val="00B33A3B"/>
    <w:rsid w:val="00B345F1"/>
    <w:rsid w:val="00B35455"/>
    <w:rsid w:val="00B357A5"/>
    <w:rsid w:val="00B35EEF"/>
    <w:rsid w:val="00B369D5"/>
    <w:rsid w:val="00B36D40"/>
    <w:rsid w:val="00B37D5B"/>
    <w:rsid w:val="00B37E94"/>
    <w:rsid w:val="00B40200"/>
    <w:rsid w:val="00B40B38"/>
    <w:rsid w:val="00B41355"/>
    <w:rsid w:val="00B4145D"/>
    <w:rsid w:val="00B428EF"/>
    <w:rsid w:val="00B43080"/>
    <w:rsid w:val="00B4329E"/>
    <w:rsid w:val="00B4399A"/>
    <w:rsid w:val="00B43FAB"/>
    <w:rsid w:val="00B448F1"/>
    <w:rsid w:val="00B450CF"/>
    <w:rsid w:val="00B45D9C"/>
    <w:rsid w:val="00B46972"/>
    <w:rsid w:val="00B47018"/>
    <w:rsid w:val="00B4708F"/>
    <w:rsid w:val="00B500C9"/>
    <w:rsid w:val="00B506B0"/>
    <w:rsid w:val="00B514E2"/>
    <w:rsid w:val="00B51545"/>
    <w:rsid w:val="00B51AA2"/>
    <w:rsid w:val="00B52221"/>
    <w:rsid w:val="00B52316"/>
    <w:rsid w:val="00B52E43"/>
    <w:rsid w:val="00B534EB"/>
    <w:rsid w:val="00B53F02"/>
    <w:rsid w:val="00B552BC"/>
    <w:rsid w:val="00B5547F"/>
    <w:rsid w:val="00B557F5"/>
    <w:rsid w:val="00B5582A"/>
    <w:rsid w:val="00B55AE8"/>
    <w:rsid w:val="00B55DED"/>
    <w:rsid w:val="00B55DFD"/>
    <w:rsid w:val="00B57411"/>
    <w:rsid w:val="00B6077F"/>
    <w:rsid w:val="00B60D8A"/>
    <w:rsid w:val="00B60F01"/>
    <w:rsid w:val="00B62060"/>
    <w:rsid w:val="00B62606"/>
    <w:rsid w:val="00B633C6"/>
    <w:rsid w:val="00B6388B"/>
    <w:rsid w:val="00B63DA8"/>
    <w:rsid w:val="00B64A1B"/>
    <w:rsid w:val="00B64FA1"/>
    <w:rsid w:val="00B6535C"/>
    <w:rsid w:val="00B65CDE"/>
    <w:rsid w:val="00B66618"/>
    <w:rsid w:val="00B71235"/>
    <w:rsid w:val="00B714E7"/>
    <w:rsid w:val="00B7150A"/>
    <w:rsid w:val="00B71850"/>
    <w:rsid w:val="00B71C72"/>
    <w:rsid w:val="00B72596"/>
    <w:rsid w:val="00B732A4"/>
    <w:rsid w:val="00B7344A"/>
    <w:rsid w:val="00B73874"/>
    <w:rsid w:val="00B73BDE"/>
    <w:rsid w:val="00B73D28"/>
    <w:rsid w:val="00B746DC"/>
    <w:rsid w:val="00B7575B"/>
    <w:rsid w:val="00B757CC"/>
    <w:rsid w:val="00B7612D"/>
    <w:rsid w:val="00B76A80"/>
    <w:rsid w:val="00B76E35"/>
    <w:rsid w:val="00B76E74"/>
    <w:rsid w:val="00B7781C"/>
    <w:rsid w:val="00B77AC5"/>
    <w:rsid w:val="00B80B20"/>
    <w:rsid w:val="00B81023"/>
    <w:rsid w:val="00B811A4"/>
    <w:rsid w:val="00B81A2E"/>
    <w:rsid w:val="00B81FD8"/>
    <w:rsid w:val="00B8257A"/>
    <w:rsid w:val="00B8376E"/>
    <w:rsid w:val="00B8392F"/>
    <w:rsid w:val="00B83EB5"/>
    <w:rsid w:val="00B8468C"/>
    <w:rsid w:val="00B8576F"/>
    <w:rsid w:val="00B85842"/>
    <w:rsid w:val="00B8633C"/>
    <w:rsid w:val="00B86B2F"/>
    <w:rsid w:val="00B86BDA"/>
    <w:rsid w:val="00B8700E"/>
    <w:rsid w:val="00B8703C"/>
    <w:rsid w:val="00B87C6E"/>
    <w:rsid w:val="00B9072F"/>
    <w:rsid w:val="00B9114F"/>
    <w:rsid w:val="00B91AB2"/>
    <w:rsid w:val="00B91F4A"/>
    <w:rsid w:val="00B92111"/>
    <w:rsid w:val="00B9236D"/>
    <w:rsid w:val="00B92DA1"/>
    <w:rsid w:val="00B94263"/>
    <w:rsid w:val="00B94643"/>
    <w:rsid w:val="00B94693"/>
    <w:rsid w:val="00B948C6"/>
    <w:rsid w:val="00B94A1F"/>
    <w:rsid w:val="00B953B0"/>
    <w:rsid w:val="00B95441"/>
    <w:rsid w:val="00B958FD"/>
    <w:rsid w:val="00B95B51"/>
    <w:rsid w:val="00B95E8D"/>
    <w:rsid w:val="00B9680E"/>
    <w:rsid w:val="00B97152"/>
    <w:rsid w:val="00B97501"/>
    <w:rsid w:val="00B97823"/>
    <w:rsid w:val="00BA0527"/>
    <w:rsid w:val="00BA0853"/>
    <w:rsid w:val="00BA0ECE"/>
    <w:rsid w:val="00BA16F3"/>
    <w:rsid w:val="00BA18C2"/>
    <w:rsid w:val="00BA2011"/>
    <w:rsid w:val="00BA24BE"/>
    <w:rsid w:val="00BA2D12"/>
    <w:rsid w:val="00BA3310"/>
    <w:rsid w:val="00BA36E7"/>
    <w:rsid w:val="00BA3BD1"/>
    <w:rsid w:val="00BA73D0"/>
    <w:rsid w:val="00BB0BFD"/>
    <w:rsid w:val="00BB0C74"/>
    <w:rsid w:val="00BB1419"/>
    <w:rsid w:val="00BB1887"/>
    <w:rsid w:val="00BB1988"/>
    <w:rsid w:val="00BB2567"/>
    <w:rsid w:val="00BB3048"/>
    <w:rsid w:val="00BB3E12"/>
    <w:rsid w:val="00BB45C6"/>
    <w:rsid w:val="00BB4985"/>
    <w:rsid w:val="00BB50EE"/>
    <w:rsid w:val="00BB56C5"/>
    <w:rsid w:val="00BB5DFB"/>
    <w:rsid w:val="00BB62A6"/>
    <w:rsid w:val="00BB6810"/>
    <w:rsid w:val="00BB72E9"/>
    <w:rsid w:val="00BB730B"/>
    <w:rsid w:val="00BB732F"/>
    <w:rsid w:val="00BB74BB"/>
    <w:rsid w:val="00BB79D5"/>
    <w:rsid w:val="00BC0059"/>
    <w:rsid w:val="00BC033E"/>
    <w:rsid w:val="00BC07C1"/>
    <w:rsid w:val="00BC1476"/>
    <w:rsid w:val="00BC1F08"/>
    <w:rsid w:val="00BC23FE"/>
    <w:rsid w:val="00BC2C2D"/>
    <w:rsid w:val="00BC2DE4"/>
    <w:rsid w:val="00BC3565"/>
    <w:rsid w:val="00BC3E81"/>
    <w:rsid w:val="00BC3F8F"/>
    <w:rsid w:val="00BC3FEB"/>
    <w:rsid w:val="00BC4A8B"/>
    <w:rsid w:val="00BC53EA"/>
    <w:rsid w:val="00BC552C"/>
    <w:rsid w:val="00BC56CA"/>
    <w:rsid w:val="00BC593D"/>
    <w:rsid w:val="00BC5DDD"/>
    <w:rsid w:val="00BC63AE"/>
    <w:rsid w:val="00BC7234"/>
    <w:rsid w:val="00BC7CEB"/>
    <w:rsid w:val="00BC7E7D"/>
    <w:rsid w:val="00BC7E9C"/>
    <w:rsid w:val="00BD0268"/>
    <w:rsid w:val="00BD164A"/>
    <w:rsid w:val="00BD16F1"/>
    <w:rsid w:val="00BD1D72"/>
    <w:rsid w:val="00BD1E52"/>
    <w:rsid w:val="00BD1F8A"/>
    <w:rsid w:val="00BD3400"/>
    <w:rsid w:val="00BD3A9E"/>
    <w:rsid w:val="00BD405E"/>
    <w:rsid w:val="00BD4423"/>
    <w:rsid w:val="00BD4E4F"/>
    <w:rsid w:val="00BD5329"/>
    <w:rsid w:val="00BD6194"/>
    <w:rsid w:val="00BD6C25"/>
    <w:rsid w:val="00BD758F"/>
    <w:rsid w:val="00BD7807"/>
    <w:rsid w:val="00BD7CF5"/>
    <w:rsid w:val="00BD7DE0"/>
    <w:rsid w:val="00BE0733"/>
    <w:rsid w:val="00BE115A"/>
    <w:rsid w:val="00BE1955"/>
    <w:rsid w:val="00BE1C6C"/>
    <w:rsid w:val="00BE1F0B"/>
    <w:rsid w:val="00BE20D0"/>
    <w:rsid w:val="00BE29DB"/>
    <w:rsid w:val="00BE306C"/>
    <w:rsid w:val="00BE3904"/>
    <w:rsid w:val="00BE3ADA"/>
    <w:rsid w:val="00BE4239"/>
    <w:rsid w:val="00BE4320"/>
    <w:rsid w:val="00BE43B1"/>
    <w:rsid w:val="00BE4C1B"/>
    <w:rsid w:val="00BE548D"/>
    <w:rsid w:val="00BE65A9"/>
    <w:rsid w:val="00BF1006"/>
    <w:rsid w:val="00BF1736"/>
    <w:rsid w:val="00BF1BE1"/>
    <w:rsid w:val="00BF21C7"/>
    <w:rsid w:val="00BF24C5"/>
    <w:rsid w:val="00BF314C"/>
    <w:rsid w:val="00BF3434"/>
    <w:rsid w:val="00BF4261"/>
    <w:rsid w:val="00BF4A88"/>
    <w:rsid w:val="00BF4E75"/>
    <w:rsid w:val="00BF56C7"/>
    <w:rsid w:val="00BF6E72"/>
    <w:rsid w:val="00BF775A"/>
    <w:rsid w:val="00BF7AAA"/>
    <w:rsid w:val="00C001E7"/>
    <w:rsid w:val="00C00742"/>
    <w:rsid w:val="00C023D9"/>
    <w:rsid w:val="00C02D65"/>
    <w:rsid w:val="00C03725"/>
    <w:rsid w:val="00C03911"/>
    <w:rsid w:val="00C03A92"/>
    <w:rsid w:val="00C049F2"/>
    <w:rsid w:val="00C04EE1"/>
    <w:rsid w:val="00C053A3"/>
    <w:rsid w:val="00C05412"/>
    <w:rsid w:val="00C05973"/>
    <w:rsid w:val="00C05A99"/>
    <w:rsid w:val="00C05C5B"/>
    <w:rsid w:val="00C05CED"/>
    <w:rsid w:val="00C06121"/>
    <w:rsid w:val="00C0688E"/>
    <w:rsid w:val="00C06B55"/>
    <w:rsid w:val="00C072F7"/>
    <w:rsid w:val="00C07591"/>
    <w:rsid w:val="00C07EDA"/>
    <w:rsid w:val="00C1051A"/>
    <w:rsid w:val="00C10C9E"/>
    <w:rsid w:val="00C11247"/>
    <w:rsid w:val="00C1124B"/>
    <w:rsid w:val="00C11816"/>
    <w:rsid w:val="00C11900"/>
    <w:rsid w:val="00C11A63"/>
    <w:rsid w:val="00C12E11"/>
    <w:rsid w:val="00C13784"/>
    <w:rsid w:val="00C13810"/>
    <w:rsid w:val="00C139CF"/>
    <w:rsid w:val="00C149F4"/>
    <w:rsid w:val="00C14C02"/>
    <w:rsid w:val="00C14DD2"/>
    <w:rsid w:val="00C1545F"/>
    <w:rsid w:val="00C158D8"/>
    <w:rsid w:val="00C15CB3"/>
    <w:rsid w:val="00C15D74"/>
    <w:rsid w:val="00C16BDA"/>
    <w:rsid w:val="00C16C52"/>
    <w:rsid w:val="00C17A39"/>
    <w:rsid w:val="00C17A48"/>
    <w:rsid w:val="00C203AE"/>
    <w:rsid w:val="00C20BF1"/>
    <w:rsid w:val="00C21939"/>
    <w:rsid w:val="00C21C91"/>
    <w:rsid w:val="00C21F89"/>
    <w:rsid w:val="00C230CE"/>
    <w:rsid w:val="00C23563"/>
    <w:rsid w:val="00C237B8"/>
    <w:rsid w:val="00C23E91"/>
    <w:rsid w:val="00C240F3"/>
    <w:rsid w:val="00C24338"/>
    <w:rsid w:val="00C25030"/>
    <w:rsid w:val="00C25263"/>
    <w:rsid w:val="00C26554"/>
    <w:rsid w:val="00C27672"/>
    <w:rsid w:val="00C278F1"/>
    <w:rsid w:val="00C27CD1"/>
    <w:rsid w:val="00C30166"/>
    <w:rsid w:val="00C302B6"/>
    <w:rsid w:val="00C3070D"/>
    <w:rsid w:val="00C31652"/>
    <w:rsid w:val="00C31D6B"/>
    <w:rsid w:val="00C31E02"/>
    <w:rsid w:val="00C31F8C"/>
    <w:rsid w:val="00C3278D"/>
    <w:rsid w:val="00C32D9B"/>
    <w:rsid w:val="00C33167"/>
    <w:rsid w:val="00C339F6"/>
    <w:rsid w:val="00C34175"/>
    <w:rsid w:val="00C36638"/>
    <w:rsid w:val="00C3678D"/>
    <w:rsid w:val="00C37A93"/>
    <w:rsid w:val="00C40E79"/>
    <w:rsid w:val="00C41221"/>
    <w:rsid w:val="00C41818"/>
    <w:rsid w:val="00C41A2F"/>
    <w:rsid w:val="00C41D91"/>
    <w:rsid w:val="00C423C2"/>
    <w:rsid w:val="00C43173"/>
    <w:rsid w:val="00C44842"/>
    <w:rsid w:val="00C44DDD"/>
    <w:rsid w:val="00C455B4"/>
    <w:rsid w:val="00C4668A"/>
    <w:rsid w:val="00C466CA"/>
    <w:rsid w:val="00C46A48"/>
    <w:rsid w:val="00C47239"/>
    <w:rsid w:val="00C47D17"/>
    <w:rsid w:val="00C505B3"/>
    <w:rsid w:val="00C5124F"/>
    <w:rsid w:val="00C52DFD"/>
    <w:rsid w:val="00C535D9"/>
    <w:rsid w:val="00C5403B"/>
    <w:rsid w:val="00C544B1"/>
    <w:rsid w:val="00C546DA"/>
    <w:rsid w:val="00C54901"/>
    <w:rsid w:val="00C54FDF"/>
    <w:rsid w:val="00C55049"/>
    <w:rsid w:val="00C55660"/>
    <w:rsid w:val="00C55BEA"/>
    <w:rsid w:val="00C56CFE"/>
    <w:rsid w:val="00C56E5D"/>
    <w:rsid w:val="00C57767"/>
    <w:rsid w:val="00C57A92"/>
    <w:rsid w:val="00C6072B"/>
    <w:rsid w:val="00C60C2E"/>
    <w:rsid w:val="00C6171D"/>
    <w:rsid w:val="00C628B9"/>
    <w:rsid w:val="00C62A3D"/>
    <w:rsid w:val="00C63212"/>
    <w:rsid w:val="00C63796"/>
    <w:rsid w:val="00C638E3"/>
    <w:rsid w:val="00C63995"/>
    <w:rsid w:val="00C64BDD"/>
    <w:rsid w:val="00C6599D"/>
    <w:rsid w:val="00C65D85"/>
    <w:rsid w:val="00C6616E"/>
    <w:rsid w:val="00C6659F"/>
    <w:rsid w:val="00C66635"/>
    <w:rsid w:val="00C66AB9"/>
    <w:rsid w:val="00C66CA3"/>
    <w:rsid w:val="00C672FD"/>
    <w:rsid w:val="00C6748A"/>
    <w:rsid w:val="00C675DA"/>
    <w:rsid w:val="00C706FA"/>
    <w:rsid w:val="00C7084F"/>
    <w:rsid w:val="00C70D02"/>
    <w:rsid w:val="00C71AFF"/>
    <w:rsid w:val="00C72805"/>
    <w:rsid w:val="00C731CE"/>
    <w:rsid w:val="00C74386"/>
    <w:rsid w:val="00C7494B"/>
    <w:rsid w:val="00C74C5A"/>
    <w:rsid w:val="00C75B71"/>
    <w:rsid w:val="00C766B3"/>
    <w:rsid w:val="00C818FA"/>
    <w:rsid w:val="00C8207B"/>
    <w:rsid w:val="00C8208D"/>
    <w:rsid w:val="00C82D05"/>
    <w:rsid w:val="00C840AE"/>
    <w:rsid w:val="00C84364"/>
    <w:rsid w:val="00C843DF"/>
    <w:rsid w:val="00C84DA2"/>
    <w:rsid w:val="00C8552D"/>
    <w:rsid w:val="00C85B6F"/>
    <w:rsid w:val="00C85C96"/>
    <w:rsid w:val="00C85E0A"/>
    <w:rsid w:val="00C86987"/>
    <w:rsid w:val="00C86EC4"/>
    <w:rsid w:val="00C87239"/>
    <w:rsid w:val="00C876AF"/>
    <w:rsid w:val="00C903B5"/>
    <w:rsid w:val="00C905FC"/>
    <w:rsid w:val="00C90998"/>
    <w:rsid w:val="00C90A0A"/>
    <w:rsid w:val="00C90C96"/>
    <w:rsid w:val="00C91822"/>
    <w:rsid w:val="00C92CAC"/>
    <w:rsid w:val="00C957FF"/>
    <w:rsid w:val="00C95BFE"/>
    <w:rsid w:val="00C96494"/>
    <w:rsid w:val="00C9685B"/>
    <w:rsid w:val="00C96C96"/>
    <w:rsid w:val="00C97599"/>
    <w:rsid w:val="00CA0C83"/>
    <w:rsid w:val="00CA0F8E"/>
    <w:rsid w:val="00CA1591"/>
    <w:rsid w:val="00CA20FB"/>
    <w:rsid w:val="00CA34CB"/>
    <w:rsid w:val="00CA40F0"/>
    <w:rsid w:val="00CA4642"/>
    <w:rsid w:val="00CA4947"/>
    <w:rsid w:val="00CA5ADF"/>
    <w:rsid w:val="00CA67B3"/>
    <w:rsid w:val="00CA6C84"/>
    <w:rsid w:val="00CA7212"/>
    <w:rsid w:val="00CA7D99"/>
    <w:rsid w:val="00CA7F37"/>
    <w:rsid w:val="00CB09AC"/>
    <w:rsid w:val="00CB0BB7"/>
    <w:rsid w:val="00CB0EF5"/>
    <w:rsid w:val="00CB2358"/>
    <w:rsid w:val="00CB32BB"/>
    <w:rsid w:val="00CB4740"/>
    <w:rsid w:val="00CB53F7"/>
    <w:rsid w:val="00CB57F4"/>
    <w:rsid w:val="00CB5B71"/>
    <w:rsid w:val="00CB5BC7"/>
    <w:rsid w:val="00CB5CB6"/>
    <w:rsid w:val="00CB5FF1"/>
    <w:rsid w:val="00CB61A4"/>
    <w:rsid w:val="00CB61D7"/>
    <w:rsid w:val="00CB62D0"/>
    <w:rsid w:val="00CB6A88"/>
    <w:rsid w:val="00CB737B"/>
    <w:rsid w:val="00CB74E0"/>
    <w:rsid w:val="00CB78CF"/>
    <w:rsid w:val="00CB7A9A"/>
    <w:rsid w:val="00CB7C98"/>
    <w:rsid w:val="00CC084D"/>
    <w:rsid w:val="00CC0883"/>
    <w:rsid w:val="00CC0E03"/>
    <w:rsid w:val="00CC10FF"/>
    <w:rsid w:val="00CC22A8"/>
    <w:rsid w:val="00CC2AF6"/>
    <w:rsid w:val="00CC2C40"/>
    <w:rsid w:val="00CC2F56"/>
    <w:rsid w:val="00CC39CB"/>
    <w:rsid w:val="00CC3A07"/>
    <w:rsid w:val="00CC401B"/>
    <w:rsid w:val="00CC4484"/>
    <w:rsid w:val="00CC4560"/>
    <w:rsid w:val="00CC48A7"/>
    <w:rsid w:val="00CC4C49"/>
    <w:rsid w:val="00CC54F9"/>
    <w:rsid w:val="00CC56CB"/>
    <w:rsid w:val="00CC65B3"/>
    <w:rsid w:val="00CC6680"/>
    <w:rsid w:val="00CC6846"/>
    <w:rsid w:val="00CC6BB0"/>
    <w:rsid w:val="00CC6BB5"/>
    <w:rsid w:val="00CC7465"/>
    <w:rsid w:val="00CC788F"/>
    <w:rsid w:val="00CC7CC9"/>
    <w:rsid w:val="00CC7FA4"/>
    <w:rsid w:val="00CD033F"/>
    <w:rsid w:val="00CD0F0E"/>
    <w:rsid w:val="00CD3466"/>
    <w:rsid w:val="00CD3DF2"/>
    <w:rsid w:val="00CD4727"/>
    <w:rsid w:val="00CD546E"/>
    <w:rsid w:val="00CD5733"/>
    <w:rsid w:val="00CD576C"/>
    <w:rsid w:val="00CD587A"/>
    <w:rsid w:val="00CD5AC7"/>
    <w:rsid w:val="00CD6079"/>
    <w:rsid w:val="00CD60CA"/>
    <w:rsid w:val="00CD6214"/>
    <w:rsid w:val="00CD67F1"/>
    <w:rsid w:val="00CD76CB"/>
    <w:rsid w:val="00CD7C4C"/>
    <w:rsid w:val="00CE0599"/>
    <w:rsid w:val="00CE16B0"/>
    <w:rsid w:val="00CE2014"/>
    <w:rsid w:val="00CE2E86"/>
    <w:rsid w:val="00CE2F44"/>
    <w:rsid w:val="00CE3A6A"/>
    <w:rsid w:val="00CE40EA"/>
    <w:rsid w:val="00CE4956"/>
    <w:rsid w:val="00CE501A"/>
    <w:rsid w:val="00CE54CB"/>
    <w:rsid w:val="00CE61E3"/>
    <w:rsid w:val="00CE65FB"/>
    <w:rsid w:val="00CE6CEF"/>
    <w:rsid w:val="00CE72A0"/>
    <w:rsid w:val="00CE799E"/>
    <w:rsid w:val="00CF0292"/>
    <w:rsid w:val="00CF1016"/>
    <w:rsid w:val="00CF1124"/>
    <w:rsid w:val="00CF114A"/>
    <w:rsid w:val="00CF1777"/>
    <w:rsid w:val="00CF21DE"/>
    <w:rsid w:val="00CF265C"/>
    <w:rsid w:val="00CF2817"/>
    <w:rsid w:val="00CF2ACB"/>
    <w:rsid w:val="00CF2DD5"/>
    <w:rsid w:val="00CF3923"/>
    <w:rsid w:val="00CF43D5"/>
    <w:rsid w:val="00CF4B63"/>
    <w:rsid w:val="00CF4F84"/>
    <w:rsid w:val="00CF574F"/>
    <w:rsid w:val="00CF5E6A"/>
    <w:rsid w:val="00CF707E"/>
    <w:rsid w:val="00CF725B"/>
    <w:rsid w:val="00CF753E"/>
    <w:rsid w:val="00D00AA8"/>
    <w:rsid w:val="00D01172"/>
    <w:rsid w:val="00D01F91"/>
    <w:rsid w:val="00D02140"/>
    <w:rsid w:val="00D02B77"/>
    <w:rsid w:val="00D02FC8"/>
    <w:rsid w:val="00D0371E"/>
    <w:rsid w:val="00D038F9"/>
    <w:rsid w:val="00D0394E"/>
    <w:rsid w:val="00D03B51"/>
    <w:rsid w:val="00D03CE4"/>
    <w:rsid w:val="00D0463B"/>
    <w:rsid w:val="00D05081"/>
    <w:rsid w:val="00D056B2"/>
    <w:rsid w:val="00D0577A"/>
    <w:rsid w:val="00D06CA7"/>
    <w:rsid w:val="00D0739D"/>
    <w:rsid w:val="00D0790A"/>
    <w:rsid w:val="00D07B94"/>
    <w:rsid w:val="00D07C0D"/>
    <w:rsid w:val="00D07FD4"/>
    <w:rsid w:val="00D10B17"/>
    <w:rsid w:val="00D10C52"/>
    <w:rsid w:val="00D10D4F"/>
    <w:rsid w:val="00D10EB4"/>
    <w:rsid w:val="00D116F9"/>
    <w:rsid w:val="00D1190C"/>
    <w:rsid w:val="00D11D88"/>
    <w:rsid w:val="00D124C4"/>
    <w:rsid w:val="00D12F6E"/>
    <w:rsid w:val="00D12FC2"/>
    <w:rsid w:val="00D13040"/>
    <w:rsid w:val="00D137A1"/>
    <w:rsid w:val="00D13C68"/>
    <w:rsid w:val="00D13D93"/>
    <w:rsid w:val="00D1424D"/>
    <w:rsid w:val="00D14F43"/>
    <w:rsid w:val="00D1561E"/>
    <w:rsid w:val="00D157B4"/>
    <w:rsid w:val="00D16218"/>
    <w:rsid w:val="00D168C3"/>
    <w:rsid w:val="00D16E65"/>
    <w:rsid w:val="00D17DF3"/>
    <w:rsid w:val="00D17EEB"/>
    <w:rsid w:val="00D206D2"/>
    <w:rsid w:val="00D2102A"/>
    <w:rsid w:val="00D214CF"/>
    <w:rsid w:val="00D2168A"/>
    <w:rsid w:val="00D21C88"/>
    <w:rsid w:val="00D21F37"/>
    <w:rsid w:val="00D21F7E"/>
    <w:rsid w:val="00D223AA"/>
    <w:rsid w:val="00D225E2"/>
    <w:rsid w:val="00D232D8"/>
    <w:rsid w:val="00D24F31"/>
    <w:rsid w:val="00D252A8"/>
    <w:rsid w:val="00D26022"/>
    <w:rsid w:val="00D26048"/>
    <w:rsid w:val="00D2663C"/>
    <w:rsid w:val="00D2671F"/>
    <w:rsid w:val="00D26A1B"/>
    <w:rsid w:val="00D272FD"/>
    <w:rsid w:val="00D27FF6"/>
    <w:rsid w:val="00D30039"/>
    <w:rsid w:val="00D301DD"/>
    <w:rsid w:val="00D30D96"/>
    <w:rsid w:val="00D311CD"/>
    <w:rsid w:val="00D314A9"/>
    <w:rsid w:val="00D319E3"/>
    <w:rsid w:val="00D31B17"/>
    <w:rsid w:val="00D323F6"/>
    <w:rsid w:val="00D325C3"/>
    <w:rsid w:val="00D32D36"/>
    <w:rsid w:val="00D3355A"/>
    <w:rsid w:val="00D33571"/>
    <w:rsid w:val="00D33723"/>
    <w:rsid w:val="00D33B03"/>
    <w:rsid w:val="00D33DCD"/>
    <w:rsid w:val="00D342AF"/>
    <w:rsid w:val="00D344C1"/>
    <w:rsid w:val="00D34680"/>
    <w:rsid w:val="00D3489B"/>
    <w:rsid w:val="00D34956"/>
    <w:rsid w:val="00D34B8F"/>
    <w:rsid w:val="00D3565B"/>
    <w:rsid w:val="00D35826"/>
    <w:rsid w:val="00D35CCA"/>
    <w:rsid w:val="00D35EB6"/>
    <w:rsid w:val="00D360A1"/>
    <w:rsid w:val="00D364DD"/>
    <w:rsid w:val="00D371BF"/>
    <w:rsid w:val="00D37CF7"/>
    <w:rsid w:val="00D4016C"/>
    <w:rsid w:val="00D40D9B"/>
    <w:rsid w:val="00D4127B"/>
    <w:rsid w:val="00D4142A"/>
    <w:rsid w:val="00D418FC"/>
    <w:rsid w:val="00D42013"/>
    <w:rsid w:val="00D423DC"/>
    <w:rsid w:val="00D43728"/>
    <w:rsid w:val="00D43BB9"/>
    <w:rsid w:val="00D43C9A"/>
    <w:rsid w:val="00D441D1"/>
    <w:rsid w:val="00D44CA0"/>
    <w:rsid w:val="00D44E47"/>
    <w:rsid w:val="00D459F5"/>
    <w:rsid w:val="00D45EB1"/>
    <w:rsid w:val="00D462A7"/>
    <w:rsid w:val="00D46612"/>
    <w:rsid w:val="00D46A8F"/>
    <w:rsid w:val="00D46E90"/>
    <w:rsid w:val="00D4727F"/>
    <w:rsid w:val="00D47933"/>
    <w:rsid w:val="00D47A0E"/>
    <w:rsid w:val="00D47B58"/>
    <w:rsid w:val="00D50866"/>
    <w:rsid w:val="00D5110F"/>
    <w:rsid w:val="00D5169E"/>
    <w:rsid w:val="00D52B31"/>
    <w:rsid w:val="00D52B34"/>
    <w:rsid w:val="00D533C1"/>
    <w:rsid w:val="00D53AAF"/>
    <w:rsid w:val="00D53C6C"/>
    <w:rsid w:val="00D54393"/>
    <w:rsid w:val="00D54396"/>
    <w:rsid w:val="00D55248"/>
    <w:rsid w:val="00D55568"/>
    <w:rsid w:val="00D55709"/>
    <w:rsid w:val="00D55F05"/>
    <w:rsid w:val="00D56000"/>
    <w:rsid w:val="00D56CCF"/>
    <w:rsid w:val="00D56F6F"/>
    <w:rsid w:val="00D57833"/>
    <w:rsid w:val="00D57F6B"/>
    <w:rsid w:val="00D60380"/>
    <w:rsid w:val="00D60630"/>
    <w:rsid w:val="00D60E28"/>
    <w:rsid w:val="00D610E4"/>
    <w:rsid w:val="00D6157D"/>
    <w:rsid w:val="00D61A49"/>
    <w:rsid w:val="00D61FF6"/>
    <w:rsid w:val="00D62107"/>
    <w:rsid w:val="00D648AE"/>
    <w:rsid w:val="00D64A41"/>
    <w:rsid w:val="00D64C27"/>
    <w:rsid w:val="00D64FC2"/>
    <w:rsid w:val="00D65349"/>
    <w:rsid w:val="00D6791B"/>
    <w:rsid w:val="00D67C11"/>
    <w:rsid w:val="00D705EF"/>
    <w:rsid w:val="00D70BD5"/>
    <w:rsid w:val="00D70C15"/>
    <w:rsid w:val="00D7131A"/>
    <w:rsid w:val="00D723AA"/>
    <w:rsid w:val="00D73258"/>
    <w:rsid w:val="00D73303"/>
    <w:rsid w:val="00D73EC2"/>
    <w:rsid w:val="00D74499"/>
    <w:rsid w:val="00D75257"/>
    <w:rsid w:val="00D7551A"/>
    <w:rsid w:val="00D75537"/>
    <w:rsid w:val="00D75618"/>
    <w:rsid w:val="00D76412"/>
    <w:rsid w:val="00D76F42"/>
    <w:rsid w:val="00D777B2"/>
    <w:rsid w:val="00D7793E"/>
    <w:rsid w:val="00D77998"/>
    <w:rsid w:val="00D80512"/>
    <w:rsid w:val="00D8177B"/>
    <w:rsid w:val="00D81849"/>
    <w:rsid w:val="00D82264"/>
    <w:rsid w:val="00D82374"/>
    <w:rsid w:val="00D82481"/>
    <w:rsid w:val="00D83FFD"/>
    <w:rsid w:val="00D85097"/>
    <w:rsid w:val="00D85436"/>
    <w:rsid w:val="00D85586"/>
    <w:rsid w:val="00D859D3"/>
    <w:rsid w:val="00D85AA9"/>
    <w:rsid w:val="00D8611C"/>
    <w:rsid w:val="00D86736"/>
    <w:rsid w:val="00D86787"/>
    <w:rsid w:val="00D87123"/>
    <w:rsid w:val="00D871B7"/>
    <w:rsid w:val="00D91024"/>
    <w:rsid w:val="00D91280"/>
    <w:rsid w:val="00D920D0"/>
    <w:rsid w:val="00D92E73"/>
    <w:rsid w:val="00D938AF"/>
    <w:rsid w:val="00D93B0F"/>
    <w:rsid w:val="00D9455A"/>
    <w:rsid w:val="00D94A9B"/>
    <w:rsid w:val="00D95134"/>
    <w:rsid w:val="00D9604C"/>
    <w:rsid w:val="00D965D0"/>
    <w:rsid w:val="00D970FC"/>
    <w:rsid w:val="00D97BBE"/>
    <w:rsid w:val="00DA01D8"/>
    <w:rsid w:val="00DA059F"/>
    <w:rsid w:val="00DA0974"/>
    <w:rsid w:val="00DA0B17"/>
    <w:rsid w:val="00DA0BAF"/>
    <w:rsid w:val="00DA1A29"/>
    <w:rsid w:val="00DA1A65"/>
    <w:rsid w:val="00DA1CE6"/>
    <w:rsid w:val="00DA2ECC"/>
    <w:rsid w:val="00DA37FC"/>
    <w:rsid w:val="00DA3A81"/>
    <w:rsid w:val="00DA4A64"/>
    <w:rsid w:val="00DA50CB"/>
    <w:rsid w:val="00DA5637"/>
    <w:rsid w:val="00DA646E"/>
    <w:rsid w:val="00DA65D7"/>
    <w:rsid w:val="00DA7FB4"/>
    <w:rsid w:val="00DB00C5"/>
    <w:rsid w:val="00DB0123"/>
    <w:rsid w:val="00DB0883"/>
    <w:rsid w:val="00DB2396"/>
    <w:rsid w:val="00DB3408"/>
    <w:rsid w:val="00DB3F51"/>
    <w:rsid w:val="00DB4086"/>
    <w:rsid w:val="00DB483D"/>
    <w:rsid w:val="00DB512A"/>
    <w:rsid w:val="00DB5181"/>
    <w:rsid w:val="00DB5277"/>
    <w:rsid w:val="00DB55FB"/>
    <w:rsid w:val="00DB5F01"/>
    <w:rsid w:val="00DB6124"/>
    <w:rsid w:val="00DB6BF7"/>
    <w:rsid w:val="00DB6C56"/>
    <w:rsid w:val="00DC0648"/>
    <w:rsid w:val="00DC064D"/>
    <w:rsid w:val="00DC12C5"/>
    <w:rsid w:val="00DC1E8D"/>
    <w:rsid w:val="00DC23B2"/>
    <w:rsid w:val="00DC2475"/>
    <w:rsid w:val="00DC2762"/>
    <w:rsid w:val="00DC28EA"/>
    <w:rsid w:val="00DC2BC7"/>
    <w:rsid w:val="00DC2E13"/>
    <w:rsid w:val="00DC3974"/>
    <w:rsid w:val="00DC3EB0"/>
    <w:rsid w:val="00DC424F"/>
    <w:rsid w:val="00DC55DE"/>
    <w:rsid w:val="00DC57EE"/>
    <w:rsid w:val="00DC5A2D"/>
    <w:rsid w:val="00DC5C49"/>
    <w:rsid w:val="00DC5F7E"/>
    <w:rsid w:val="00DC5FD3"/>
    <w:rsid w:val="00DC68F4"/>
    <w:rsid w:val="00DC69D6"/>
    <w:rsid w:val="00DC6D31"/>
    <w:rsid w:val="00DC7831"/>
    <w:rsid w:val="00DD0046"/>
    <w:rsid w:val="00DD01DA"/>
    <w:rsid w:val="00DD0A38"/>
    <w:rsid w:val="00DD0E1A"/>
    <w:rsid w:val="00DD17FD"/>
    <w:rsid w:val="00DD2547"/>
    <w:rsid w:val="00DD2C8A"/>
    <w:rsid w:val="00DD3B54"/>
    <w:rsid w:val="00DD3E1C"/>
    <w:rsid w:val="00DD4206"/>
    <w:rsid w:val="00DD43D7"/>
    <w:rsid w:val="00DD5757"/>
    <w:rsid w:val="00DD5BB4"/>
    <w:rsid w:val="00DD5C03"/>
    <w:rsid w:val="00DD600C"/>
    <w:rsid w:val="00DD6CC3"/>
    <w:rsid w:val="00DD6CD5"/>
    <w:rsid w:val="00DD737F"/>
    <w:rsid w:val="00DD7A6B"/>
    <w:rsid w:val="00DE11C7"/>
    <w:rsid w:val="00DE2CAC"/>
    <w:rsid w:val="00DE2F36"/>
    <w:rsid w:val="00DE33CB"/>
    <w:rsid w:val="00DE3AAB"/>
    <w:rsid w:val="00DE44E4"/>
    <w:rsid w:val="00DE4582"/>
    <w:rsid w:val="00DE48C8"/>
    <w:rsid w:val="00DE5812"/>
    <w:rsid w:val="00DE590D"/>
    <w:rsid w:val="00DE5E3D"/>
    <w:rsid w:val="00DE636E"/>
    <w:rsid w:val="00DF1291"/>
    <w:rsid w:val="00DF1410"/>
    <w:rsid w:val="00DF1671"/>
    <w:rsid w:val="00DF1B13"/>
    <w:rsid w:val="00DF24CF"/>
    <w:rsid w:val="00DF292A"/>
    <w:rsid w:val="00DF335C"/>
    <w:rsid w:val="00DF3D3B"/>
    <w:rsid w:val="00DF3E73"/>
    <w:rsid w:val="00DF4152"/>
    <w:rsid w:val="00DF43B4"/>
    <w:rsid w:val="00DF457C"/>
    <w:rsid w:val="00DF4B54"/>
    <w:rsid w:val="00DF4D06"/>
    <w:rsid w:val="00DF556C"/>
    <w:rsid w:val="00DF5812"/>
    <w:rsid w:val="00DF5EA1"/>
    <w:rsid w:val="00DF68A7"/>
    <w:rsid w:val="00DF7C1F"/>
    <w:rsid w:val="00DF7EFE"/>
    <w:rsid w:val="00E00364"/>
    <w:rsid w:val="00E007AA"/>
    <w:rsid w:val="00E018E0"/>
    <w:rsid w:val="00E0225D"/>
    <w:rsid w:val="00E02CD0"/>
    <w:rsid w:val="00E0319D"/>
    <w:rsid w:val="00E03496"/>
    <w:rsid w:val="00E0392F"/>
    <w:rsid w:val="00E04572"/>
    <w:rsid w:val="00E05413"/>
    <w:rsid w:val="00E05764"/>
    <w:rsid w:val="00E05840"/>
    <w:rsid w:val="00E058D0"/>
    <w:rsid w:val="00E0687C"/>
    <w:rsid w:val="00E07019"/>
    <w:rsid w:val="00E07426"/>
    <w:rsid w:val="00E10E1F"/>
    <w:rsid w:val="00E111E8"/>
    <w:rsid w:val="00E12A6F"/>
    <w:rsid w:val="00E14035"/>
    <w:rsid w:val="00E14294"/>
    <w:rsid w:val="00E157B6"/>
    <w:rsid w:val="00E15E32"/>
    <w:rsid w:val="00E16CF4"/>
    <w:rsid w:val="00E17630"/>
    <w:rsid w:val="00E178AC"/>
    <w:rsid w:val="00E17981"/>
    <w:rsid w:val="00E2051E"/>
    <w:rsid w:val="00E20C01"/>
    <w:rsid w:val="00E212B3"/>
    <w:rsid w:val="00E213ED"/>
    <w:rsid w:val="00E21A5C"/>
    <w:rsid w:val="00E2234C"/>
    <w:rsid w:val="00E22963"/>
    <w:rsid w:val="00E23F4B"/>
    <w:rsid w:val="00E23F74"/>
    <w:rsid w:val="00E24CED"/>
    <w:rsid w:val="00E25B3F"/>
    <w:rsid w:val="00E269CE"/>
    <w:rsid w:val="00E26E26"/>
    <w:rsid w:val="00E26F45"/>
    <w:rsid w:val="00E27DE9"/>
    <w:rsid w:val="00E30084"/>
    <w:rsid w:val="00E30CEB"/>
    <w:rsid w:val="00E30DB7"/>
    <w:rsid w:val="00E3147F"/>
    <w:rsid w:val="00E31BC0"/>
    <w:rsid w:val="00E322FA"/>
    <w:rsid w:val="00E329AD"/>
    <w:rsid w:val="00E32A27"/>
    <w:rsid w:val="00E32C59"/>
    <w:rsid w:val="00E32F0B"/>
    <w:rsid w:val="00E346E8"/>
    <w:rsid w:val="00E35541"/>
    <w:rsid w:val="00E3562A"/>
    <w:rsid w:val="00E35CB9"/>
    <w:rsid w:val="00E36686"/>
    <w:rsid w:val="00E37293"/>
    <w:rsid w:val="00E37C0B"/>
    <w:rsid w:val="00E37E19"/>
    <w:rsid w:val="00E37E5A"/>
    <w:rsid w:val="00E37E67"/>
    <w:rsid w:val="00E40C66"/>
    <w:rsid w:val="00E40C9F"/>
    <w:rsid w:val="00E41E17"/>
    <w:rsid w:val="00E422C8"/>
    <w:rsid w:val="00E4266C"/>
    <w:rsid w:val="00E43835"/>
    <w:rsid w:val="00E44632"/>
    <w:rsid w:val="00E449E1"/>
    <w:rsid w:val="00E45025"/>
    <w:rsid w:val="00E45A1E"/>
    <w:rsid w:val="00E463CD"/>
    <w:rsid w:val="00E4642B"/>
    <w:rsid w:val="00E46447"/>
    <w:rsid w:val="00E46668"/>
    <w:rsid w:val="00E46C69"/>
    <w:rsid w:val="00E47295"/>
    <w:rsid w:val="00E473BB"/>
    <w:rsid w:val="00E477BE"/>
    <w:rsid w:val="00E47E43"/>
    <w:rsid w:val="00E47EBF"/>
    <w:rsid w:val="00E50657"/>
    <w:rsid w:val="00E50B56"/>
    <w:rsid w:val="00E512F4"/>
    <w:rsid w:val="00E532BD"/>
    <w:rsid w:val="00E53838"/>
    <w:rsid w:val="00E543EF"/>
    <w:rsid w:val="00E5457F"/>
    <w:rsid w:val="00E55445"/>
    <w:rsid w:val="00E566B6"/>
    <w:rsid w:val="00E57136"/>
    <w:rsid w:val="00E57580"/>
    <w:rsid w:val="00E578F5"/>
    <w:rsid w:val="00E60561"/>
    <w:rsid w:val="00E6142D"/>
    <w:rsid w:val="00E61624"/>
    <w:rsid w:val="00E62437"/>
    <w:rsid w:val="00E63B36"/>
    <w:rsid w:val="00E66E3A"/>
    <w:rsid w:val="00E70425"/>
    <w:rsid w:val="00E70F10"/>
    <w:rsid w:val="00E71100"/>
    <w:rsid w:val="00E732EC"/>
    <w:rsid w:val="00E73A0B"/>
    <w:rsid w:val="00E74465"/>
    <w:rsid w:val="00E74DB1"/>
    <w:rsid w:val="00E75A57"/>
    <w:rsid w:val="00E75DE5"/>
    <w:rsid w:val="00E7665C"/>
    <w:rsid w:val="00E76A93"/>
    <w:rsid w:val="00E76AA8"/>
    <w:rsid w:val="00E80AC7"/>
    <w:rsid w:val="00E81329"/>
    <w:rsid w:val="00E81BA2"/>
    <w:rsid w:val="00E8273A"/>
    <w:rsid w:val="00E82E00"/>
    <w:rsid w:val="00E83142"/>
    <w:rsid w:val="00E841C8"/>
    <w:rsid w:val="00E8428C"/>
    <w:rsid w:val="00E84453"/>
    <w:rsid w:val="00E84D34"/>
    <w:rsid w:val="00E863B2"/>
    <w:rsid w:val="00E90432"/>
    <w:rsid w:val="00E90E33"/>
    <w:rsid w:val="00E9104B"/>
    <w:rsid w:val="00E91B18"/>
    <w:rsid w:val="00E91B80"/>
    <w:rsid w:val="00E91E67"/>
    <w:rsid w:val="00E91EAC"/>
    <w:rsid w:val="00E91EDB"/>
    <w:rsid w:val="00E91EEC"/>
    <w:rsid w:val="00E93522"/>
    <w:rsid w:val="00E9493A"/>
    <w:rsid w:val="00E959B9"/>
    <w:rsid w:val="00E95E0D"/>
    <w:rsid w:val="00E95F5D"/>
    <w:rsid w:val="00E96311"/>
    <w:rsid w:val="00E96A6E"/>
    <w:rsid w:val="00E96B24"/>
    <w:rsid w:val="00E96EFE"/>
    <w:rsid w:val="00EA00D6"/>
    <w:rsid w:val="00EA0525"/>
    <w:rsid w:val="00EA0CF4"/>
    <w:rsid w:val="00EA101C"/>
    <w:rsid w:val="00EA10A6"/>
    <w:rsid w:val="00EA1524"/>
    <w:rsid w:val="00EA1F6D"/>
    <w:rsid w:val="00EA29F2"/>
    <w:rsid w:val="00EA2C90"/>
    <w:rsid w:val="00EA43F5"/>
    <w:rsid w:val="00EA4E9C"/>
    <w:rsid w:val="00EA4F91"/>
    <w:rsid w:val="00EA54BC"/>
    <w:rsid w:val="00EA56EA"/>
    <w:rsid w:val="00EA5BB3"/>
    <w:rsid w:val="00EA6316"/>
    <w:rsid w:val="00EA6398"/>
    <w:rsid w:val="00EA723B"/>
    <w:rsid w:val="00EA728A"/>
    <w:rsid w:val="00EA756E"/>
    <w:rsid w:val="00EB0886"/>
    <w:rsid w:val="00EB0F09"/>
    <w:rsid w:val="00EB1768"/>
    <w:rsid w:val="00EB1E77"/>
    <w:rsid w:val="00EB264A"/>
    <w:rsid w:val="00EB2B33"/>
    <w:rsid w:val="00EB3244"/>
    <w:rsid w:val="00EB3B54"/>
    <w:rsid w:val="00EB3D5D"/>
    <w:rsid w:val="00EB4919"/>
    <w:rsid w:val="00EB539F"/>
    <w:rsid w:val="00EB654B"/>
    <w:rsid w:val="00EB6624"/>
    <w:rsid w:val="00EB7BCA"/>
    <w:rsid w:val="00EC1037"/>
    <w:rsid w:val="00EC1A73"/>
    <w:rsid w:val="00EC21B9"/>
    <w:rsid w:val="00EC29D7"/>
    <w:rsid w:val="00EC31ED"/>
    <w:rsid w:val="00EC3993"/>
    <w:rsid w:val="00EC3CE1"/>
    <w:rsid w:val="00EC43BC"/>
    <w:rsid w:val="00EC52E2"/>
    <w:rsid w:val="00EC53C9"/>
    <w:rsid w:val="00EC54F5"/>
    <w:rsid w:val="00EC61AB"/>
    <w:rsid w:val="00EC6968"/>
    <w:rsid w:val="00EC69C6"/>
    <w:rsid w:val="00EC6E98"/>
    <w:rsid w:val="00EC6F85"/>
    <w:rsid w:val="00EC7BF0"/>
    <w:rsid w:val="00EC7FAF"/>
    <w:rsid w:val="00ED18B1"/>
    <w:rsid w:val="00ED19EE"/>
    <w:rsid w:val="00ED19F8"/>
    <w:rsid w:val="00ED2531"/>
    <w:rsid w:val="00ED287A"/>
    <w:rsid w:val="00ED28B3"/>
    <w:rsid w:val="00ED2F0D"/>
    <w:rsid w:val="00ED3432"/>
    <w:rsid w:val="00ED344C"/>
    <w:rsid w:val="00ED3576"/>
    <w:rsid w:val="00ED3899"/>
    <w:rsid w:val="00ED3F29"/>
    <w:rsid w:val="00ED4001"/>
    <w:rsid w:val="00ED41FD"/>
    <w:rsid w:val="00ED4472"/>
    <w:rsid w:val="00ED44A7"/>
    <w:rsid w:val="00ED4871"/>
    <w:rsid w:val="00ED4A4B"/>
    <w:rsid w:val="00ED54F2"/>
    <w:rsid w:val="00ED5515"/>
    <w:rsid w:val="00ED5633"/>
    <w:rsid w:val="00ED74D4"/>
    <w:rsid w:val="00ED7718"/>
    <w:rsid w:val="00ED7B26"/>
    <w:rsid w:val="00ED7DA0"/>
    <w:rsid w:val="00EE0A14"/>
    <w:rsid w:val="00EE1463"/>
    <w:rsid w:val="00EE2A62"/>
    <w:rsid w:val="00EE2F97"/>
    <w:rsid w:val="00EE4070"/>
    <w:rsid w:val="00EE4B94"/>
    <w:rsid w:val="00EE5319"/>
    <w:rsid w:val="00EE5D23"/>
    <w:rsid w:val="00EE5EE6"/>
    <w:rsid w:val="00EE6E7E"/>
    <w:rsid w:val="00EF059E"/>
    <w:rsid w:val="00EF05C8"/>
    <w:rsid w:val="00EF07AD"/>
    <w:rsid w:val="00EF07BF"/>
    <w:rsid w:val="00EF09AC"/>
    <w:rsid w:val="00EF0FEA"/>
    <w:rsid w:val="00EF1144"/>
    <w:rsid w:val="00EF1471"/>
    <w:rsid w:val="00EF1CF1"/>
    <w:rsid w:val="00EF1EF7"/>
    <w:rsid w:val="00EF2836"/>
    <w:rsid w:val="00EF3C51"/>
    <w:rsid w:val="00EF53DF"/>
    <w:rsid w:val="00EF57EC"/>
    <w:rsid w:val="00EF5A91"/>
    <w:rsid w:val="00EF5D03"/>
    <w:rsid w:val="00EF5ECE"/>
    <w:rsid w:val="00EF69DC"/>
    <w:rsid w:val="00F00A98"/>
    <w:rsid w:val="00F00B3D"/>
    <w:rsid w:val="00F01D20"/>
    <w:rsid w:val="00F01F6E"/>
    <w:rsid w:val="00F02624"/>
    <w:rsid w:val="00F03C3B"/>
    <w:rsid w:val="00F04E54"/>
    <w:rsid w:val="00F05326"/>
    <w:rsid w:val="00F055DB"/>
    <w:rsid w:val="00F05F86"/>
    <w:rsid w:val="00F0609D"/>
    <w:rsid w:val="00F064E9"/>
    <w:rsid w:val="00F065F1"/>
    <w:rsid w:val="00F067D9"/>
    <w:rsid w:val="00F06C49"/>
    <w:rsid w:val="00F0713D"/>
    <w:rsid w:val="00F07D91"/>
    <w:rsid w:val="00F1001E"/>
    <w:rsid w:val="00F10562"/>
    <w:rsid w:val="00F107AB"/>
    <w:rsid w:val="00F1091D"/>
    <w:rsid w:val="00F10BD1"/>
    <w:rsid w:val="00F10D6D"/>
    <w:rsid w:val="00F10FE8"/>
    <w:rsid w:val="00F118B0"/>
    <w:rsid w:val="00F118F3"/>
    <w:rsid w:val="00F12CC1"/>
    <w:rsid w:val="00F13010"/>
    <w:rsid w:val="00F13092"/>
    <w:rsid w:val="00F15018"/>
    <w:rsid w:val="00F151B3"/>
    <w:rsid w:val="00F1607B"/>
    <w:rsid w:val="00F1615E"/>
    <w:rsid w:val="00F1636C"/>
    <w:rsid w:val="00F17297"/>
    <w:rsid w:val="00F17DE2"/>
    <w:rsid w:val="00F17DEE"/>
    <w:rsid w:val="00F17E32"/>
    <w:rsid w:val="00F201CB"/>
    <w:rsid w:val="00F20339"/>
    <w:rsid w:val="00F20870"/>
    <w:rsid w:val="00F209B9"/>
    <w:rsid w:val="00F21136"/>
    <w:rsid w:val="00F2164E"/>
    <w:rsid w:val="00F2236A"/>
    <w:rsid w:val="00F23BDA"/>
    <w:rsid w:val="00F23FC6"/>
    <w:rsid w:val="00F24587"/>
    <w:rsid w:val="00F24BA0"/>
    <w:rsid w:val="00F24BBE"/>
    <w:rsid w:val="00F258AA"/>
    <w:rsid w:val="00F258CA"/>
    <w:rsid w:val="00F25C82"/>
    <w:rsid w:val="00F26BC3"/>
    <w:rsid w:val="00F273A2"/>
    <w:rsid w:val="00F27937"/>
    <w:rsid w:val="00F27D99"/>
    <w:rsid w:val="00F30F36"/>
    <w:rsid w:val="00F3134B"/>
    <w:rsid w:val="00F31C9D"/>
    <w:rsid w:val="00F320E5"/>
    <w:rsid w:val="00F33A7D"/>
    <w:rsid w:val="00F33C5B"/>
    <w:rsid w:val="00F34237"/>
    <w:rsid w:val="00F342A3"/>
    <w:rsid w:val="00F34810"/>
    <w:rsid w:val="00F350F8"/>
    <w:rsid w:val="00F350FE"/>
    <w:rsid w:val="00F36259"/>
    <w:rsid w:val="00F3688E"/>
    <w:rsid w:val="00F36932"/>
    <w:rsid w:val="00F3712F"/>
    <w:rsid w:val="00F3732F"/>
    <w:rsid w:val="00F3747D"/>
    <w:rsid w:val="00F375EE"/>
    <w:rsid w:val="00F37FE8"/>
    <w:rsid w:val="00F40105"/>
    <w:rsid w:val="00F41780"/>
    <w:rsid w:val="00F42124"/>
    <w:rsid w:val="00F4234D"/>
    <w:rsid w:val="00F4285A"/>
    <w:rsid w:val="00F42BA5"/>
    <w:rsid w:val="00F42CE9"/>
    <w:rsid w:val="00F42FA7"/>
    <w:rsid w:val="00F4350B"/>
    <w:rsid w:val="00F43575"/>
    <w:rsid w:val="00F43A1C"/>
    <w:rsid w:val="00F43CC4"/>
    <w:rsid w:val="00F4436C"/>
    <w:rsid w:val="00F4452D"/>
    <w:rsid w:val="00F449D1"/>
    <w:rsid w:val="00F44CED"/>
    <w:rsid w:val="00F44D98"/>
    <w:rsid w:val="00F44DAC"/>
    <w:rsid w:val="00F4665A"/>
    <w:rsid w:val="00F46E51"/>
    <w:rsid w:val="00F47670"/>
    <w:rsid w:val="00F5069A"/>
    <w:rsid w:val="00F512F6"/>
    <w:rsid w:val="00F51E16"/>
    <w:rsid w:val="00F5200F"/>
    <w:rsid w:val="00F5224B"/>
    <w:rsid w:val="00F52695"/>
    <w:rsid w:val="00F52A58"/>
    <w:rsid w:val="00F5332E"/>
    <w:rsid w:val="00F5335D"/>
    <w:rsid w:val="00F5450C"/>
    <w:rsid w:val="00F551C7"/>
    <w:rsid w:val="00F552A2"/>
    <w:rsid w:val="00F552B4"/>
    <w:rsid w:val="00F554F8"/>
    <w:rsid w:val="00F55533"/>
    <w:rsid w:val="00F558D5"/>
    <w:rsid w:val="00F56CAE"/>
    <w:rsid w:val="00F56F42"/>
    <w:rsid w:val="00F57202"/>
    <w:rsid w:val="00F576F3"/>
    <w:rsid w:val="00F604E4"/>
    <w:rsid w:val="00F60805"/>
    <w:rsid w:val="00F60878"/>
    <w:rsid w:val="00F60FC4"/>
    <w:rsid w:val="00F613F9"/>
    <w:rsid w:val="00F61B4F"/>
    <w:rsid w:val="00F61CE5"/>
    <w:rsid w:val="00F622F3"/>
    <w:rsid w:val="00F625FE"/>
    <w:rsid w:val="00F631A0"/>
    <w:rsid w:val="00F632FE"/>
    <w:rsid w:val="00F65468"/>
    <w:rsid w:val="00F65BAB"/>
    <w:rsid w:val="00F660F2"/>
    <w:rsid w:val="00F665C4"/>
    <w:rsid w:val="00F66E87"/>
    <w:rsid w:val="00F702C0"/>
    <w:rsid w:val="00F70545"/>
    <w:rsid w:val="00F70F11"/>
    <w:rsid w:val="00F711C5"/>
    <w:rsid w:val="00F71BB2"/>
    <w:rsid w:val="00F7239B"/>
    <w:rsid w:val="00F724D8"/>
    <w:rsid w:val="00F726D8"/>
    <w:rsid w:val="00F73C05"/>
    <w:rsid w:val="00F75C4C"/>
    <w:rsid w:val="00F769BE"/>
    <w:rsid w:val="00F76E99"/>
    <w:rsid w:val="00F77363"/>
    <w:rsid w:val="00F77F18"/>
    <w:rsid w:val="00F8092F"/>
    <w:rsid w:val="00F80D68"/>
    <w:rsid w:val="00F81198"/>
    <w:rsid w:val="00F81407"/>
    <w:rsid w:val="00F815A0"/>
    <w:rsid w:val="00F81876"/>
    <w:rsid w:val="00F83177"/>
    <w:rsid w:val="00F8334C"/>
    <w:rsid w:val="00F83C03"/>
    <w:rsid w:val="00F83CBB"/>
    <w:rsid w:val="00F83F82"/>
    <w:rsid w:val="00F84922"/>
    <w:rsid w:val="00F84B54"/>
    <w:rsid w:val="00F84CE0"/>
    <w:rsid w:val="00F8529B"/>
    <w:rsid w:val="00F85847"/>
    <w:rsid w:val="00F873F0"/>
    <w:rsid w:val="00F874C2"/>
    <w:rsid w:val="00F87A14"/>
    <w:rsid w:val="00F87E66"/>
    <w:rsid w:val="00F90046"/>
    <w:rsid w:val="00F90405"/>
    <w:rsid w:val="00F90B57"/>
    <w:rsid w:val="00F91466"/>
    <w:rsid w:val="00F919F4"/>
    <w:rsid w:val="00F91A2F"/>
    <w:rsid w:val="00F91C21"/>
    <w:rsid w:val="00F91CA4"/>
    <w:rsid w:val="00F91D5A"/>
    <w:rsid w:val="00F9222B"/>
    <w:rsid w:val="00F92374"/>
    <w:rsid w:val="00F928AD"/>
    <w:rsid w:val="00F933EF"/>
    <w:rsid w:val="00F93A66"/>
    <w:rsid w:val="00F93FCD"/>
    <w:rsid w:val="00F94080"/>
    <w:rsid w:val="00F94371"/>
    <w:rsid w:val="00F949A6"/>
    <w:rsid w:val="00F94D4A"/>
    <w:rsid w:val="00F95042"/>
    <w:rsid w:val="00F956F2"/>
    <w:rsid w:val="00F97A51"/>
    <w:rsid w:val="00FA0297"/>
    <w:rsid w:val="00FA0720"/>
    <w:rsid w:val="00FA0BF0"/>
    <w:rsid w:val="00FA0E75"/>
    <w:rsid w:val="00FA104E"/>
    <w:rsid w:val="00FA1FC2"/>
    <w:rsid w:val="00FA2221"/>
    <w:rsid w:val="00FA3AA6"/>
    <w:rsid w:val="00FA4F02"/>
    <w:rsid w:val="00FA51C4"/>
    <w:rsid w:val="00FA627D"/>
    <w:rsid w:val="00FA69BA"/>
    <w:rsid w:val="00FA6C8E"/>
    <w:rsid w:val="00FA729E"/>
    <w:rsid w:val="00FA7793"/>
    <w:rsid w:val="00FA781F"/>
    <w:rsid w:val="00FA7EAF"/>
    <w:rsid w:val="00FB0C46"/>
    <w:rsid w:val="00FB0DD5"/>
    <w:rsid w:val="00FB0FF4"/>
    <w:rsid w:val="00FB1807"/>
    <w:rsid w:val="00FB1B8A"/>
    <w:rsid w:val="00FB2909"/>
    <w:rsid w:val="00FB33BF"/>
    <w:rsid w:val="00FB50E6"/>
    <w:rsid w:val="00FB5371"/>
    <w:rsid w:val="00FB5446"/>
    <w:rsid w:val="00FB5A29"/>
    <w:rsid w:val="00FB620C"/>
    <w:rsid w:val="00FB6E40"/>
    <w:rsid w:val="00FB774B"/>
    <w:rsid w:val="00FC03A4"/>
    <w:rsid w:val="00FC08F1"/>
    <w:rsid w:val="00FC0B8C"/>
    <w:rsid w:val="00FC1352"/>
    <w:rsid w:val="00FC1403"/>
    <w:rsid w:val="00FC2869"/>
    <w:rsid w:val="00FC2E28"/>
    <w:rsid w:val="00FC34C9"/>
    <w:rsid w:val="00FC36FC"/>
    <w:rsid w:val="00FC3ECA"/>
    <w:rsid w:val="00FC4035"/>
    <w:rsid w:val="00FC4E08"/>
    <w:rsid w:val="00FC4F76"/>
    <w:rsid w:val="00FC53D0"/>
    <w:rsid w:val="00FC5991"/>
    <w:rsid w:val="00FC5AD8"/>
    <w:rsid w:val="00FC5B1D"/>
    <w:rsid w:val="00FC6201"/>
    <w:rsid w:val="00FC6760"/>
    <w:rsid w:val="00FC79DF"/>
    <w:rsid w:val="00FC7D00"/>
    <w:rsid w:val="00FC7D73"/>
    <w:rsid w:val="00FD009B"/>
    <w:rsid w:val="00FD01E5"/>
    <w:rsid w:val="00FD0243"/>
    <w:rsid w:val="00FD040B"/>
    <w:rsid w:val="00FD06BF"/>
    <w:rsid w:val="00FD0AD9"/>
    <w:rsid w:val="00FD10FD"/>
    <w:rsid w:val="00FD157C"/>
    <w:rsid w:val="00FD1EF1"/>
    <w:rsid w:val="00FD2364"/>
    <w:rsid w:val="00FD23ED"/>
    <w:rsid w:val="00FD26DF"/>
    <w:rsid w:val="00FD4412"/>
    <w:rsid w:val="00FD460E"/>
    <w:rsid w:val="00FD4E14"/>
    <w:rsid w:val="00FD4F55"/>
    <w:rsid w:val="00FD5079"/>
    <w:rsid w:val="00FD522A"/>
    <w:rsid w:val="00FD5430"/>
    <w:rsid w:val="00FD62D6"/>
    <w:rsid w:val="00FD6469"/>
    <w:rsid w:val="00FD656D"/>
    <w:rsid w:val="00FD6D9D"/>
    <w:rsid w:val="00FD6E99"/>
    <w:rsid w:val="00FD730D"/>
    <w:rsid w:val="00FD7A86"/>
    <w:rsid w:val="00FE10F0"/>
    <w:rsid w:val="00FE1355"/>
    <w:rsid w:val="00FE1682"/>
    <w:rsid w:val="00FE2DB6"/>
    <w:rsid w:val="00FE4F5C"/>
    <w:rsid w:val="00FE59AE"/>
    <w:rsid w:val="00FE59CB"/>
    <w:rsid w:val="00FE5CE3"/>
    <w:rsid w:val="00FE5EEB"/>
    <w:rsid w:val="00FE6AF6"/>
    <w:rsid w:val="00FF14A0"/>
    <w:rsid w:val="00FF18B8"/>
    <w:rsid w:val="00FF2136"/>
    <w:rsid w:val="00FF26F4"/>
    <w:rsid w:val="00FF2A20"/>
    <w:rsid w:val="00FF2C3F"/>
    <w:rsid w:val="00FF3BDB"/>
    <w:rsid w:val="00FF3CAE"/>
    <w:rsid w:val="00FF466A"/>
    <w:rsid w:val="00FF47AC"/>
    <w:rsid w:val="00FF4AB7"/>
    <w:rsid w:val="00FF553A"/>
    <w:rsid w:val="00FF5AB8"/>
    <w:rsid w:val="00FF5C18"/>
    <w:rsid w:val="00FF681F"/>
    <w:rsid w:val="00FF6A73"/>
    <w:rsid w:val="00FF6AE0"/>
    <w:rsid w:val="00FF6BF2"/>
    <w:rsid w:val="00FF7158"/>
    <w:rsid w:val="00FF7565"/>
    <w:rsid w:val="00FF78D1"/>
    <w:rsid w:val="00FF7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316"/>
  </w:style>
  <w:style w:type="paragraph" w:styleId="Heading1">
    <w:name w:val="heading 1"/>
    <w:basedOn w:val="Normal"/>
    <w:next w:val="Normal"/>
    <w:link w:val="Heading1Char"/>
    <w:uiPriority w:val="99"/>
    <w:qFormat/>
    <w:rsid w:val="00B52316"/>
    <w:pPr>
      <w:keepNext/>
      <w:tabs>
        <w:tab w:val="left" w:pos="2700"/>
      </w:tabs>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73C82"/>
    <w:rPr>
      <w:rFonts w:ascii="Cambria" w:eastAsia="Times New Roman" w:hAnsi="Cambria" w:cs="Times New Roman"/>
      <w:b/>
      <w:bCs/>
      <w:kern w:val="32"/>
      <w:sz w:val="32"/>
      <w:szCs w:val="32"/>
    </w:rPr>
  </w:style>
  <w:style w:type="paragraph" w:styleId="BodyText">
    <w:name w:val="Body Text"/>
    <w:basedOn w:val="Normal"/>
    <w:link w:val="BodyTextChar"/>
    <w:uiPriority w:val="99"/>
    <w:rsid w:val="00B52316"/>
    <w:rPr>
      <w:sz w:val="24"/>
      <w:szCs w:val="24"/>
    </w:rPr>
  </w:style>
  <w:style w:type="character" w:customStyle="1" w:styleId="BodyTextChar">
    <w:name w:val="Body Text Char"/>
    <w:link w:val="BodyText"/>
    <w:uiPriority w:val="99"/>
    <w:rsid w:val="008E64EC"/>
    <w:rPr>
      <w:sz w:val="24"/>
      <w:szCs w:val="24"/>
    </w:rPr>
  </w:style>
  <w:style w:type="character" w:styleId="PageNumber">
    <w:name w:val="page number"/>
    <w:basedOn w:val="DefaultParagraphFont"/>
    <w:uiPriority w:val="99"/>
    <w:rsid w:val="00B52316"/>
  </w:style>
  <w:style w:type="paragraph" w:styleId="Footer">
    <w:name w:val="footer"/>
    <w:basedOn w:val="Normal"/>
    <w:link w:val="FooterChar"/>
    <w:uiPriority w:val="99"/>
    <w:rsid w:val="00B52316"/>
    <w:pPr>
      <w:tabs>
        <w:tab w:val="center" w:pos="4320"/>
        <w:tab w:val="right" w:pos="8640"/>
      </w:tabs>
    </w:pPr>
  </w:style>
  <w:style w:type="character" w:customStyle="1" w:styleId="FooterChar">
    <w:name w:val="Footer Char"/>
    <w:link w:val="Footer"/>
    <w:uiPriority w:val="99"/>
    <w:semiHidden/>
    <w:rsid w:val="00573C82"/>
    <w:rPr>
      <w:sz w:val="20"/>
      <w:szCs w:val="20"/>
    </w:rPr>
  </w:style>
  <w:style w:type="paragraph" w:styleId="Header">
    <w:name w:val="header"/>
    <w:basedOn w:val="Normal"/>
    <w:link w:val="HeaderChar"/>
    <w:uiPriority w:val="99"/>
    <w:rsid w:val="00B52316"/>
    <w:pPr>
      <w:tabs>
        <w:tab w:val="center" w:pos="4320"/>
        <w:tab w:val="right" w:pos="8640"/>
      </w:tabs>
    </w:pPr>
  </w:style>
  <w:style w:type="character" w:customStyle="1" w:styleId="HeaderChar">
    <w:name w:val="Header Char"/>
    <w:link w:val="Header"/>
    <w:uiPriority w:val="99"/>
    <w:semiHidden/>
    <w:rsid w:val="00573C82"/>
    <w:rPr>
      <w:sz w:val="20"/>
      <w:szCs w:val="20"/>
    </w:rPr>
  </w:style>
  <w:style w:type="paragraph" w:styleId="Title">
    <w:name w:val="Title"/>
    <w:basedOn w:val="Normal"/>
    <w:link w:val="TitleChar"/>
    <w:uiPriority w:val="99"/>
    <w:qFormat/>
    <w:rsid w:val="00B52316"/>
    <w:pPr>
      <w:spacing w:line="360" w:lineRule="auto"/>
      <w:jc w:val="center"/>
      <w:outlineLvl w:val="0"/>
    </w:pPr>
    <w:rPr>
      <w:b/>
      <w:bCs/>
      <w:sz w:val="22"/>
      <w:szCs w:val="22"/>
    </w:rPr>
  </w:style>
  <w:style w:type="character" w:customStyle="1" w:styleId="TitleChar">
    <w:name w:val="Title Char"/>
    <w:link w:val="Title"/>
    <w:uiPriority w:val="99"/>
    <w:rsid w:val="00573C82"/>
    <w:rPr>
      <w:rFonts w:ascii="Cambria" w:eastAsia="Times New Roman" w:hAnsi="Cambria" w:cs="Times New Roman"/>
      <w:b/>
      <w:bCs/>
      <w:kern w:val="28"/>
      <w:sz w:val="32"/>
      <w:szCs w:val="32"/>
    </w:rPr>
  </w:style>
  <w:style w:type="paragraph" w:styleId="BalloonText">
    <w:name w:val="Balloon Text"/>
    <w:basedOn w:val="Normal"/>
    <w:link w:val="BalloonTextChar"/>
    <w:uiPriority w:val="99"/>
    <w:semiHidden/>
    <w:rsid w:val="00B52316"/>
    <w:rPr>
      <w:rFonts w:ascii="Tahoma" w:hAnsi="Tahoma" w:cs="Tahoma"/>
      <w:sz w:val="16"/>
      <w:szCs w:val="16"/>
    </w:rPr>
  </w:style>
  <w:style w:type="character" w:customStyle="1" w:styleId="BalloonTextChar">
    <w:name w:val="Balloon Text Char"/>
    <w:link w:val="BalloonText"/>
    <w:uiPriority w:val="99"/>
    <w:semiHidden/>
    <w:rsid w:val="00573C82"/>
    <w:rPr>
      <w:sz w:val="0"/>
      <w:szCs w:val="0"/>
    </w:rPr>
  </w:style>
  <w:style w:type="character" w:styleId="Hyperlink">
    <w:name w:val="Hyperlink"/>
    <w:uiPriority w:val="99"/>
    <w:rsid w:val="00B52316"/>
    <w:rPr>
      <w:color w:val="0000FF"/>
      <w:u w:val="single"/>
    </w:rPr>
  </w:style>
  <w:style w:type="paragraph" w:styleId="BodyText2">
    <w:name w:val="Body Text 2"/>
    <w:basedOn w:val="Normal"/>
    <w:link w:val="BodyText2Char"/>
    <w:uiPriority w:val="99"/>
    <w:rsid w:val="00B52316"/>
    <w:pPr>
      <w:tabs>
        <w:tab w:val="left" w:pos="2700"/>
      </w:tabs>
      <w:jc w:val="both"/>
    </w:pPr>
    <w:rPr>
      <w:sz w:val="24"/>
      <w:szCs w:val="24"/>
    </w:rPr>
  </w:style>
  <w:style w:type="character" w:customStyle="1" w:styleId="BodyText2Char">
    <w:name w:val="Body Text 2 Char"/>
    <w:link w:val="BodyText2"/>
    <w:uiPriority w:val="99"/>
    <w:semiHidden/>
    <w:rsid w:val="00573C82"/>
    <w:rPr>
      <w:sz w:val="20"/>
      <w:szCs w:val="20"/>
    </w:rPr>
  </w:style>
  <w:style w:type="character" w:styleId="Strong">
    <w:name w:val="Strong"/>
    <w:uiPriority w:val="99"/>
    <w:qFormat/>
    <w:rsid w:val="004348AF"/>
    <w:rPr>
      <w:b/>
      <w:bCs/>
    </w:rPr>
  </w:style>
  <w:style w:type="paragraph" w:styleId="NoSpacing">
    <w:name w:val="No Spacing"/>
    <w:uiPriority w:val="99"/>
    <w:qFormat/>
    <w:rsid w:val="00A778F8"/>
    <w:rPr>
      <w:rFonts w:ascii="Calibri" w:hAnsi="Calibri" w:cs="Calibri"/>
      <w:sz w:val="22"/>
      <w:szCs w:val="22"/>
    </w:rPr>
  </w:style>
  <w:style w:type="paragraph" w:styleId="ListParagraph">
    <w:name w:val="List Paragraph"/>
    <w:basedOn w:val="Normal"/>
    <w:uiPriority w:val="34"/>
    <w:qFormat/>
    <w:rsid w:val="00F41780"/>
    <w:pPr>
      <w:ind w:left="720"/>
    </w:pPr>
    <w:rPr>
      <w:sz w:val="24"/>
      <w:szCs w:val="24"/>
    </w:rPr>
  </w:style>
  <w:style w:type="character" w:customStyle="1" w:styleId="Char7">
    <w:name w:val="Char7"/>
    <w:rsid w:val="00BE1F0B"/>
    <w:rPr>
      <w:sz w:val="24"/>
      <w:szCs w:val="24"/>
      <w:lang w:val="en-US" w:eastAsia="en-US" w:bidi="ar-SA"/>
    </w:rPr>
  </w:style>
  <w:style w:type="character" w:customStyle="1" w:styleId="given-name">
    <w:name w:val="given-name"/>
    <w:basedOn w:val="DefaultParagraphFont"/>
    <w:rsid w:val="003F715C"/>
  </w:style>
  <w:style w:type="character" w:customStyle="1" w:styleId="apple-converted-space">
    <w:name w:val="apple-converted-space"/>
    <w:basedOn w:val="DefaultParagraphFont"/>
    <w:rsid w:val="003F715C"/>
  </w:style>
  <w:style w:type="character" w:customStyle="1" w:styleId="family-name">
    <w:name w:val="family-name"/>
    <w:basedOn w:val="DefaultParagraphFont"/>
    <w:rsid w:val="003F715C"/>
  </w:style>
  <w:style w:type="paragraph" w:customStyle="1" w:styleId="headline-title">
    <w:name w:val="headline-title"/>
    <w:basedOn w:val="Normal"/>
    <w:rsid w:val="003F715C"/>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316"/>
  </w:style>
  <w:style w:type="paragraph" w:styleId="Heading1">
    <w:name w:val="heading 1"/>
    <w:basedOn w:val="Normal"/>
    <w:next w:val="Normal"/>
    <w:link w:val="Heading1Char"/>
    <w:uiPriority w:val="99"/>
    <w:qFormat/>
    <w:rsid w:val="00B52316"/>
    <w:pPr>
      <w:keepNext/>
      <w:tabs>
        <w:tab w:val="left" w:pos="2700"/>
      </w:tabs>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73C82"/>
    <w:rPr>
      <w:rFonts w:ascii="Cambria" w:eastAsia="Times New Roman" w:hAnsi="Cambria" w:cs="Times New Roman"/>
      <w:b/>
      <w:bCs/>
      <w:kern w:val="32"/>
      <w:sz w:val="32"/>
      <w:szCs w:val="32"/>
    </w:rPr>
  </w:style>
  <w:style w:type="paragraph" w:styleId="BodyText">
    <w:name w:val="Body Text"/>
    <w:basedOn w:val="Normal"/>
    <w:link w:val="BodyTextChar"/>
    <w:uiPriority w:val="99"/>
    <w:rsid w:val="00B52316"/>
    <w:rPr>
      <w:sz w:val="24"/>
      <w:szCs w:val="24"/>
    </w:rPr>
  </w:style>
  <w:style w:type="character" w:customStyle="1" w:styleId="BodyTextChar">
    <w:name w:val="Body Text Char"/>
    <w:link w:val="BodyText"/>
    <w:uiPriority w:val="99"/>
    <w:rsid w:val="008E64EC"/>
    <w:rPr>
      <w:sz w:val="24"/>
      <w:szCs w:val="24"/>
    </w:rPr>
  </w:style>
  <w:style w:type="character" w:styleId="PageNumber">
    <w:name w:val="page number"/>
    <w:basedOn w:val="DefaultParagraphFont"/>
    <w:uiPriority w:val="99"/>
    <w:rsid w:val="00B52316"/>
  </w:style>
  <w:style w:type="paragraph" w:styleId="Footer">
    <w:name w:val="footer"/>
    <w:basedOn w:val="Normal"/>
    <w:link w:val="FooterChar"/>
    <w:uiPriority w:val="99"/>
    <w:rsid w:val="00B52316"/>
    <w:pPr>
      <w:tabs>
        <w:tab w:val="center" w:pos="4320"/>
        <w:tab w:val="right" w:pos="8640"/>
      </w:tabs>
    </w:pPr>
  </w:style>
  <w:style w:type="character" w:customStyle="1" w:styleId="FooterChar">
    <w:name w:val="Footer Char"/>
    <w:link w:val="Footer"/>
    <w:uiPriority w:val="99"/>
    <w:semiHidden/>
    <w:rsid w:val="00573C82"/>
    <w:rPr>
      <w:sz w:val="20"/>
      <w:szCs w:val="20"/>
    </w:rPr>
  </w:style>
  <w:style w:type="paragraph" w:styleId="Header">
    <w:name w:val="header"/>
    <w:basedOn w:val="Normal"/>
    <w:link w:val="HeaderChar"/>
    <w:uiPriority w:val="99"/>
    <w:rsid w:val="00B52316"/>
    <w:pPr>
      <w:tabs>
        <w:tab w:val="center" w:pos="4320"/>
        <w:tab w:val="right" w:pos="8640"/>
      </w:tabs>
    </w:pPr>
  </w:style>
  <w:style w:type="character" w:customStyle="1" w:styleId="HeaderChar">
    <w:name w:val="Header Char"/>
    <w:link w:val="Header"/>
    <w:uiPriority w:val="99"/>
    <w:semiHidden/>
    <w:rsid w:val="00573C82"/>
    <w:rPr>
      <w:sz w:val="20"/>
      <w:szCs w:val="20"/>
    </w:rPr>
  </w:style>
  <w:style w:type="paragraph" w:styleId="Title">
    <w:name w:val="Title"/>
    <w:basedOn w:val="Normal"/>
    <w:link w:val="TitleChar"/>
    <w:uiPriority w:val="99"/>
    <w:qFormat/>
    <w:rsid w:val="00B52316"/>
    <w:pPr>
      <w:spacing w:line="360" w:lineRule="auto"/>
      <w:jc w:val="center"/>
      <w:outlineLvl w:val="0"/>
    </w:pPr>
    <w:rPr>
      <w:b/>
      <w:bCs/>
      <w:sz w:val="22"/>
      <w:szCs w:val="22"/>
    </w:rPr>
  </w:style>
  <w:style w:type="character" w:customStyle="1" w:styleId="TitleChar">
    <w:name w:val="Title Char"/>
    <w:link w:val="Title"/>
    <w:uiPriority w:val="99"/>
    <w:rsid w:val="00573C82"/>
    <w:rPr>
      <w:rFonts w:ascii="Cambria" w:eastAsia="Times New Roman" w:hAnsi="Cambria" w:cs="Times New Roman"/>
      <w:b/>
      <w:bCs/>
      <w:kern w:val="28"/>
      <w:sz w:val="32"/>
      <w:szCs w:val="32"/>
    </w:rPr>
  </w:style>
  <w:style w:type="paragraph" w:styleId="BalloonText">
    <w:name w:val="Balloon Text"/>
    <w:basedOn w:val="Normal"/>
    <w:link w:val="BalloonTextChar"/>
    <w:uiPriority w:val="99"/>
    <w:semiHidden/>
    <w:rsid w:val="00B52316"/>
    <w:rPr>
      <w:rFonts w:ascii="Tahoma" w:hAnsi="Tahoma" w:cs="Tahoma"/>
      <w:sz w:val="16"/>
      <w:szCs w:val="16"/>
    </w:rPr>
  </w:style>
  <w:style w:type="character" w:customStyle="1" w:styleId="BalloonTextChar">
    <w:name w:val="Balloon Text Char"/>
    <w:link w:val="BalloonText"/>
    <w:uiPriority w:val="99"/>
    <w:semiHidden/>
    <w:rsid w:val="00573C82"/>
    <w:rPr>
      <w:sz w:val="0"/>
      <w:szCs w:val="0"/>
    </w:rPr>
  </w:style>
  <w:style w:type="character" w:styleId="Hyperlink">
    <w:name w:val="Hyperlink"/>
    <w:uiPriority w:val="99"/>
    <w:rsid w:val="00B52316"/>
    <w:rPr>
      <w:color w:val="0000FF"/>
      <w:u w:val="single"/>
    </w:rPr>
  </w:style>
  <w:style w:type="paragraph" w:styleId="BodyText2">
    <w:name w:val="Body Text 2"/>
    <w:basedOn w:val="Normal"/>
    <w:link w:val="BodyText2Char"/>
    <w:uiPriority w:val="99"/>
    <w:rsid w:val="00B52316"/>
    <w:pPr>
      <w:tabs>
        <w:tab w:val="left" w:pos="2700"/>
      </w:tabs>
      <w:jc w:val="both"/>
    </w:pPr>
    <w:rPr>
      <w:sz w:val="24"/>
      <w:szCs w:val="24"/>
    </w:rPr>
  </w:style>
  <w:style w:type="character" w:customStyle="1" w:styleId="BodyText2Char">
    <w:name w:val="Body Text 2 Char"/>
    <w:link w:val="BodyText2"/>
    <w:uiPriority w:val="99"/>
    <w:semiHidden/>
    <w:rsid w:val="00573C82"/>
    <w:rPr>
      <w:sz w:val="20"/>
      <w:szCs w:val="20"/>
    </w:rPr>
  </w:style>
  <w:style w:type="character" w:styleId="Strong">
    <w:name w:val="Strong"/>
    <w:uiPriority w:val="99"/>
    <w:qFormat/>
    <w:rsid w:val="004348AF"/>
    <w:rPr>
      <w:b/>
      <w:bCs/>
    </w:rPr>
  </w:style>
  <w:style w:type="paragraph" w:styleId="NoSpacing">
    <w:name w:val="No Spacing"/>
    <w:uiPriority w:val="99"/>
    <w:qFormat/>
    <w:rsid w:val="00A778F8"/>
    <w:rPr>
      <w:rFonts w:ascii="Calibri" w:hAnsi="Calibri" w:cs="Calibri"/>
      <w:sz w:val="22"/>
      <w:szCs w:val="22"/>
    </w:rPr>
  </w:style>
  <w:style w:type="paragraph" w:styleId="ListParagraph">
    <w:name w:val="List Paragraph"/>
    <w:basedOn w:val="Normal"/>
    <w:uiPriority w:val="34"/>
    <w:qFormat/>
    <w:rsid w:val="00F41780"/>
    <w:pPr>
      <w:ind w:left="720"/>
    </w:pPr>
    <w:rPr>
      <w:sz w:val="24"/>
      <w:szCs w:val="24"/>
    </w:rPr>
  </w:style>
  <w:style w:type="character" w:customStyle="1" w:styleId="Char7">
    <w:name w:val="Char7"/>
    <w:rsid w:val="00BE1F0B"/>
    <w:rPr>
      <w:sz w:val="24"/>
      <w:szCs w:val="24"/>
      <w:lang w:val="en-US" w:eastAsia="en-US" w:bidi="ar-SA"/>
    </w:rPr>
  </w:style>
  <w:style w:type="character" w:customStyle="1" w:styleId="given-name">
    <w:name w:val="given-name"/>
    <w:basedOn w:val="DefaultParagraphFont"/>
    <w:rsid w:val="003F715C"/>
  </w:style>
  <w:style w:type="character" w:customStyle="1" w:styleId="apple-converted-space">
    <w:name w:val="apple-converted-space"/>
    <w:basedOn w:val="DefaultParagraphFont"/>
    <w:rsid w:val="003F715C"/>
  </w:style>
  <w:style w:type="character" w:customStyle="1" w:styleId="family-name">
    <w:name w:val="family-name"/>
    <w:basedOn w:val="DefaultParagraphFont"/>
    <w:rsid w:val="003F715C"/>
  </w:style>
  <w:style w:type="paragraph" w:customStyle="1" w:styleId="headline-title">
    <w:name w:val="headline-title"/>
    <w:basedOn w:val="Normal"/>
    <w:rsid w:val="003F715C"/>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923994">
      <w:bodyDiv w:val="1"/>
      <w:marLeft w:val="0"/>
      <w:marRight w:val="0"/>
      <w:marTop w:val="0"/>
      <w:marBottom w:val="0"/>
      <w:divBdr>
        <w:top w:val="none" w:sz="0" w:space="0" w:color="auto"/>
        <w:left w:val="none" w:sz="0" w:space="0" w:color="auto"/>
        <w:bottom w:val="none" w:sz="0" w:space="0" w:color="auto"/>
        <w:right w:val="none" w:sz="0" w:space="0" w:color="auto"/>
      </w:divBdr>
    </w:div>
    <w:div w:id="794565402">
      <w:bodyDiv w:val="1"/>
      <w:marLeft w:val="0"/>
      <w:marRight w:val="0"/>
      <w:marTop w:val="0"/>
      <w:marBottom w:val="0"/>
      <w:divBdr>
        <w:top w:val="none" w:sz="0" w:space="0" w:color="auto"/>
        <w:left w:val="none" w:sz="0" w:space="0" w:color="auto"/>
        <w:bottom w:val="none" w:sz="0" w:space="0" w:color="auto"/>
        <w:right w:val="none" w:sz="0" w:space="0" w:color="auto"/>
      </w:divBdr>
    </w:div>
    <w:div w:id="1014573126">
      <w:bodyDiv w:val="1"/>
      <w:marLeft w:val="0"/>
      <w:marRight w:val="0"/>
      <w:marTop w:val="0"/>
      <w:marBottom w:val="0"/>
      <w:divBdr>
        <w:top w:val="none" w:sz="0" w:space="0" w:color="auto"/>
        <w:left w:val="none" w:sz="0" w:space="0" w:color="auto"/>
        <w:bottom w:val="none" w:sz="0" w:space="0" w:color="auto"/>
        <w:right w:val="none" w:sz="0" w:space="0" w:color="auto"/>
      </w:divBdr>
    </w:div>
    <w:div w:id="1942372953">
      <w:bodyDiv w:val="1"/>
      <w:marLeft w:val="0"/>
      <w:marRight w:val="0"/>
      <w:marTop w:val="0"/>
      <w:marBottom w:val="0"/>
      <w:divBdr>
        <w:top w:val="none" w:sz="0" w:space="0" w:color="auto"/>
        <w:left w:val="none" w:sz="0" w:space="0" w:color="auto"/>
        <w:bottom w:val="none" w:sz="0" w:space="0" w:color="auto"/>
        <w:right w:val="none" w:sz="0" w:space="0" w:color="auto"/>
      </w:divBdr>
    </w:div>
    <w:div w:id="1993213198">
      <w:marLeft w:val="0"/>
      <w:marRight w:val="0"/>
      <w:marTop w:val="0"/>
      <w:marBottom w:val="0"/>
      <w:divBdr>
        <w:top w:val="none" w:sz="0" w:space="0" w:color="auto"/>
        <w:left w:val="none" w:sz="0" w:space="0" w:color="auto"/>
        <w:bottom w:val="none" w:sz="0" w:space="0" w:color="auto"/>
        <w:right w:val="none" w:sz="0" w:space="0" w:color="auto"/>
      </w:divBdr>
      <w:divsChild>
        <w:div w:id="1993213197">
          <w:marLeft w:val="0"/>
          <w:marRight w:val="0"/>
          <w:marTop w:val="0"/>
          <w:marBottom w:val="0"/>
          <w:divBdr>
            <w:top w:val="none" w:sz="0" w:space="0" w:color="auto"/>
            <w:left w:val="none" w:sz="0" w:space="0" w:color="auto"/>
            <w:bottom w:val="none" w:sz="0" w:space="0" w:color="auto"/>
            <w:right w:val="none" w:sz="0" w:space="0" w:color="auto"/>
          </w:divBdr>
          <w:divsChild>
            <w:div w:id="1993213199">
              <w:marLeft w:val="0"/>
              <w:marRight w:val="0"/>
              <w:marTop w:val="0"/>
              <w:marBottom w:val="0"/>
              <w:divBdr>
                <w:top w:val="none" w:sz="0" w:space="0" w:color="auto"/>
                <w:left w:val="none" w:sz="0" w:space="0" w:color="auto"/>
                <w:bottom w:val="none" w:sz="0" w:space="0" w:color="auto"/>
                <w:right w:val="none" w:sz="0" w:space="0" w:color="auto"/>
              </w:divBdr>
              <w:divsChild>
                <w:div w:id="1993213203">
                  <w:marLeft w:val="0"/>
                  <w:marRight w:val="0"/>
                  <w:marTop w:val="0"/>
                  <w:marBottom w:val="0"/>
                  <w:divBdr>
                    <w:top w:val="none" w:sz="0" w:space="0" w:color="auto"/>
                    <w:left w:val="none" w:sz="0" w:space="0" w:color="auto"/>
                    <w:bottom w:val="none" w:sz="0" w:space="0" w:color="auto"/>
                    <w:right w:val="none" w:sz="0" w:space="0" w:color="auto"/>
                  </w:divBdr>
                  <w:divsChild>
                    <w:div w:id="1993213218">
                      <w:marLeft w:val="0"/>
                      <w:marRight w:val="0"/>
                      <w:marTop w:val="0"/>
                      <w:marBottom w:val="0"/>
                      <w:divBdr>
                        <w:top w:val="none" w:sz="0" w:space="0" w:color="auto"/>
                        <w:left w:val="none" w:sz="0" w:space="0" w:color="auto"/>
                        <w:bottom w:val="none" w:sz="0" w:space="0" w:color="auto"/>
                        <w:right w:val="none" w:sz="0" w:space="0" w:color="auto"/>
                      </w:divBdr>
                      <w:divsChild>
                        <w:div w:id="1993213216">
                          <w:marLeft w:val="0"/>
                          <w:marRight w:val="0"/>
                          <w:marTop w:val="0"/>
                          <w:marBottom w:val="0"/>
                          <w:divBdr>
                            <w:top w:val="none" w:sz="0" w:space="0" w:color="auto"/>
                            <w:left w:val="none" w:sz="0" w:space="0" w:color="auto"/>
                            <w:bottom w:val="none" w:sz="0" w:space="0" w:color="auto"/>
                            <w:right w:val="none" w:sz="0" w:space="0" w:color="auto"/>
                          </w:divBdr>
                          <w:divsChild>
                            <w:div w:id="1993213204">
                              <w:marLeft w:val="0"/>
                              <w:marRight w:val="0"/>
                              <w:marTop w:val="0"/>
                              <w:marBottom w:val="0"/>
                              <w:divBdr>
                                <w:top w:val="none" w:sz="0" w:space="0" w:color="auto"/>
                                <w:left w:val="none" w:sz="0" w:space="0" w:color="auto"/>
                                <w:bottom w:val="none" w:sz="0" w:space="0" w:color="auto"/>
                                <w:right w:val="none" w:sz="0" w:space="0" w:color="auto"/>
                              </w:divBdr>
                              <w:divsChild>
                                <w:div w:id="1993213219">
                                  <w:marLeft w:val="0"/>
                                  <w:marRight w:val="0"/>
                                  <w:marTop w:val="0"/>
                                  <w:marBottom w:val="0"/>
                                  <w:divBdr>
                                    <w:top w:val="none" w:sz="0" w:space="0" w:color="auto"/>
                                    <w:left w:val="none" w:sz="0" w:space="0" w:color="auto"/>
                                    <w:bottom w:val="none" w:sz="0" w:space="0" w:color="auto"/>
                                    <w:right w:val="none" w:sz="0" w:space="0" w:color="auto"/>
                                  </w:divBdr>
                                  <w:divsChild>
                                    <w:div w:id="1993213205">
                                      <w:marLeft w:val="0"/>
                                      <w:marRight w:val="0"/>
                                      <w:marTop w:val="0"/>
                                      <w:marBottom w:val="0"/>
                                      <w:divBdr>
                                        <w:top w:val="none" w:sz="0" w:space="0" w:color="auto"/>
                                        <w:left w:val="none" w:sz="0" w:space="0" w:color="auto"/>
                                        <w:bottom w:val="none" w:sz="0" w:space="0" w:color="auto"/>
                                        <w:right w:val="none" w:sz="0" w:space="0" w:color="auto"/>
                                      </w:divBdr>
                                      <w:divsChild>
                                        <w:div w:id="1993213202">
                                          <w:marLeft w:val="0"/>
                                          <w:marRight w:val="0"/>
                                          <w:marTop w:val="0"/>
                                          <w:marBottom w:val="0"/>
                                          <w:divBdr>
                                            <w:top w:val="none" w:sz="0" w:space="0" w:color="auto"/>
                                            <w:left w:val="none" w:sz="0" w:space="0" w:color="auto"/>
                                            <w:bottom w:val="none" w:sz="0" w:space="0" w:color="auto"/>
                                            <w:right w:val="none" w:sz="0" w:space="0" w:color="auto"/>
                                          </w:divBdr>
                                          <w:divsChild>
                                            <w:div w:id="1993213210">
                                              <w:marLeft w:val="0"/>
                                              <w:marRight w:val="0"/>
                                              <w:marTop w:val="0"/>
                                              <w:marBottom w:val="0"/>
                                              <w:divBdr>
                                                <w:top w:val="none" w:sz="0" w:space="0" w:color="auto"/>
                                                <w:left w:val="none" w:sz="0" w:space="0" w:color="auto"/>
                                                <w:bottom w:val="none" w:sz="0" w:space="0" w:color="auto"/>
                                                <w:right w:val="none" w:sz="0" w:space="0" w:color="auto"/>
                                              </w:divBdr>
                                              <w:divsChild>
                                                <w:div w:id="1993213208">
                                                  <w:marLeft w:val="0"/>
                                                  <w:marRight w:val="0"/>
                                                  <w:marTop w:val="0"/>
                                                  <w:marBottom w:val="0"/>
                                                  <w:divBdr>
                                                    <w:top w:val="none" w:sz="0" w:space="0" w:color="auto"/>
                                                    <w:left w:val="none" w:sz="0" w:space="0" w:color="auto"/>
                                                    <w:bottom w:val="none" w:sz="0" w:space="0" w:color="auto"/>
                                                    <w:right w:val="none" w:sz="0" w:space="0" w:color="auto"/>
                                                  </w:divBdr>
                                                </w:div>
                                                <w:div w:id="199321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3213206">
      <w:marLeft w:val="0"/>
      <w:marRight w:val="0"/>
      <w:marTop w:val="0"/>
      <w:marBottom w:val="0"/>
      <w:divBdr>
        <w:top w:val="none" w:sz="0" w:space="0" w:color="auto"/>
        <w:left w:val="none" w:sz="0" w:space="0" w:color="auto"/>
        <w:bottom w:val="none" w:sz="0" w:space="0" w:color="auto"/>
        <w:right w:val="none" w:sz="0" w:space="0" w:color="auto"/>
      </w:divBdr>
      <w:divsChild>
        <w:div w:id="1993213213">
          <w:marLeft w:val="0"/>
          <w:marRight w:val="0"/>
          <w:marTop w:val="0"/>
          <w:marBottom w:val="0"/>
          <w:divBdr>
            <w:top w:val="none" w:sz="0" w:space="0" w:color="auto"/>
            <w:left w:val="none" w:sz="0" w:space="0" w:color="auto"/>
            <w:bottom w:val="none" w:sz="0" w:space="0" w:color="auto"/>
            <w:right w:val="none" w:sz="0" w:space="0" w:color="auto"/>
          </w:divBdr>
        </w:div>
      </w:divsChild>
    </w:div>
    <w:div w:id="1993213207">
      <w:marLeft w:val="0"/>
      <w:marRight w:val="0"/>
      <w:marTop w:val="0"/>
      <w:marBottom w:val="0"/>
      <w:divBdr>
        <w:top w:val="none" w:sz="0" w:space="0" w:color="auto"/>
        <w:left w:val="none" w:sz="0" w:space="0" w:color="auto"/>
        <w:bottom w:val="none" w:sz="0" w:space="0" w:color="auto"/>
        <w:right w:val="none" w:sz="0" w:space="0" w:color="auto"/>
      </w:divBdr>
      <w:divsChild>
        <w:div w:id="1993213200">
          <w:marLeft w:val="0"/>
          <w:marRight w:val="0"/>
          <w:marTop w:val="0"/>
          <w:marBottom w:val="0"/>
          <w:divBdr>
            <w:top w:val="none" w:sz="0" w:space="0" w:color="auto"/>
            <w:left w:val="none" w:sz="0" w:space="0" w:color="auto"/>
            <w:bottom w:val="none" w:sz="0" w:space="0" w:color="auto"/>
            <w:right w:val="none" w:sz="0" w:space="0" w:color="auto"/>
          </w:divBdr>
        </w:div>
      </w:divsChild>
    </w:div>
    <w:div w:id="1993213209">
      <w:marLeft w:val="0"/>
      <w:marRight w:val="0"/>
      <w:marTop w:val="0"/>
      <w:marBottom w:val="0"/>
      <w:divBdr>
        <w:top w:val="none" w:sz="0" w:space="0" w:color="auto"/>
        <w:left w:val="none" w:sz="0" w:space="0" w:color="auto"/>
        <w:bottom w:val="none" w:sz="0" w:space="0" w:color="auto"/>
        <w:right w:val="none" w:sz="0" w:space="0" w:color="auto"/>
      </w:divBdr>
      <w:divsChild>
        <w:div w:id="1993213215">
          <w:marLeft w:val="0"/>
          <w:marRight w:val="0"/>
          <w:marTop w:val="0"/>
          <w:marBottom w:val="0"/>
          <w:divBdr>
            <w:top w:val="none" w:sz="0" w:space="0" w:color="auto"/>
            <w:left w:val="none" w:sz="0" w:space="0" w:color="auto"/>
            <w:bottom w:val="none" w:sz="0" w:space="0" w:color="auto"/>
            <w:right w:val="none" w:sz="0" w:space="0" w:color="auto"/>
          </w:divBdr>
        </w:div>
      </w:divsChild>
    </w:div>
    <w:div w:id="1993213214">
      <w:marLeft w:val="0"/>
      <w:marRight w:val="0"/>
      <w:marTop w:val="0"/>
      <w:marBottom w:val="0"/>
      <w:divBdr>
        <w:top w:val="none" w:sz="0" w:space="0" w:color="auto"/>
        <w:left w:val="none" w:sz="0" w:space="0" w:color="auto"/>
        <w:bottom w:val="none" w:sz="0" w:space="0" w:color="auto"/>
        <w:right w:val="none" w:sz="0" w:space="0" w:color="auto"/>
      </w:divBdr>
    </w:div>
    <w:div w:id="1993213217">
      <w:marLeft w:val="0"/>
      <w:marRight w:val="0"/>
      <w:marTop w:val="0"/>
      <w:marBottom w:val="0"/>
      <w:divBdr>
        <w:top w:val="none" w:sz="0" w:space="0" w:color="auto"/>
        <w:left w:val="none" w:sz="0" w:space="0" w:color="auto"/>
        <w:bottom w:val="none" w:sz="0" w:space="0" w:color="auto"/>
        <w:right w:val="none" w:sz="0" w:space="0" w:color="auto"/>
      </w:divBdr>
      <w:divsChild>
        <w:div w:id="1993213212">
          <w:marLeft w:val="0"/>
          <w:marRight w:val="0"/>
          <w:marTop w:val="0"/>
          <w:marBottom w:val="0"/>
          <w:divBdr>
            <w:top w:val="none" w:sz="0" w:space="0" w:color="auto"/>
            <w:left w:val="none" w:sz="0" w:space="0" w:color="auto"/>
            <w:bottom w:val="none" w:sz="0" w:space="0" w:color="auto"/>
            <w:right w:val="none" w:sz="0" w:space="0" w:color="auto"/>
          </w:divBdr>
        </w:div>
      </w:divsChild>
    </w:div>
    <w:div w:id="1993213220">
      <w:marLeft w:val="0"/>
      <w:marRight w:val="0"/>
      <w:marTop w:val="0"/>
      <w:marBottom w:val="0"/>
      <w:divBdr>
        <w:top w:val="none" w:sz="0" w:space="0" w:color="auto"/>
        <w:left w:val="none" w:sz="0" w:space="0" w:color="auto"/>
        <w:bottom w:val="none" w:sz="0" w:space="0" w:color="auto"/>
        <w:right w:val="none" w:sz="0" w:space="0" w:color="auto"/>
      </w:divBdr>
      <w:divsChild>
        <w:div w:id="19932132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86B775-7881-4FD3-921D-FB88F52D4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5333</Words>
  <Characters>30399</Characters>
  <Application>Microsoft Office Word</Application>
  <DocSecurity>12</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35661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2016-02-12T14:35:00Z</dcterms:created>
  <dcterms:modified xsi:type="dcterms:W3CDTF">2016-02-12T14:35:00Z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2">
    <vt:lpwstr>JdUKb0PEVtc/blZPVP00xaby8l/lGX5NLsYUy4buYvDf5K0n1YKIZhfu0cU3Dpk7adTzYK2wqZglXxXuSR4cb7Tb+76NqUiuvGE9wn8VgVdfyA1luHCse2Ch5K95VZs+w==</vt:lpwstr>
  </property>
  <property fmtid="{D5CDD505-2E9C-101B-9397-08002B2CF9AE}" pid="3" name="EMAIL_OWNER_ADDRESS">
    <vt:lpwstr>ABAAmJ+7jnJ2eOWRY35Qf263IWOt1HPX7/cvVS88Zskt6/PbS//jVwmfBodZArC1+7jD</vt:lpwstr>
  </property>
  <property fmtid="{D5CDD505-2E9C-101B-9397-08002B2CF9AE}" pid="4" name="RESPONSE_SENDER_NAME">
    <vt:lpwstr>gAAAdya76B99d4hLGUR1rQ+8TxTv0GGEPdix</vt:lpwstr>
  </property>
  <property fmtid="{D5CDD505-2E9C-101B-9397-08002B2CF9AE}" pid="5" name="MAIL_MSG_ID1">
    <vt:lpwstr>wCAA1GgnWUdtvsxc/mY+wWVblMiv0o9IBp77JpHuCcuVaHGHiljotJ9f5rvxnQUNQIjqaTSAe19OGzxE
HkSLNBmkhM4JIJ8pwCN4CflrSRGpxu9TS9dbupOITvQxDuFIJ0oKNP43sSMIqVv0f26km7dhgub2
0vjmH7GCsU+vA4KZCOw=</vt:lpwstr>
  </property>
  <property fmtid="{D5CDD505-2E9C-101B-9397-08002B2CF9AE}" pid="6" name="WS_TRACKING_ID">
    <vt:lpwstr>1bed40e3-b33c-49ef-88ff-8fda91496d08</vt:lpwstr>
  </property>
</Properties>
</file>